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2" w:after="1"/>
        <w:rPr>
          <w:rFonts w:ascii="Times New Roman"/>
          <w:sz w:val="27"/>
        </w:rPr>
      </w:pPr>
    </w:p>
    <w:p>
      <w:pPr>
        <w:pStyle w:val="8"/>
        <w:ind w:left="23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40125" cy="9321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62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/>
          <w:sz w:val="20"/>
        </w:rPr>
      </w:pPr>
    </w:p>
    <w:p>
      <w:pPr>
        <w:pStyle w:val="11"/>
        <w:spacing w:before="21" w:line="235" w:lineRule="auto"/>
        <w:ind w:left="1960" w:right="2481" w:firstLine="2"/>
      </w:pPr>
      <w:r>
        <w:t>电子信息与电气工程学院</w:t>
      </w:r>
      <w:r>
        <w:rPr>
          <w:spacing w:val="1"/>
        </w:rPr>
        <w:t xml:space="preserve"> </w:t>
      </w:r>
      <w:r>
        <w:t>非全日制工程博士信息整理</w:t>
      </w:r>
    </w:p>
    <w:p>
      <w:pPr>
        <w:pStyle w:val="8"/>
        <w:rPr>
          <w:rFonts w:ascii="Microsoft JhengHei"/>
          <w:b/>
          <w:sz w:val="52"/>
        </w:rPr>
      </w:pPr>
    </w:p>
    <w:p>
      <w:pPr>
        <w:pStyle w:val="8"/>
        <w:rPr>
          <w:rFonts w:ascii="Microsoft JhengHei"/>
          <w:b/>
          <w:sz w:val="52"/>
        </w:rPr>
      </w:pPr>
    </w:p>
    <w:p>
      <w:pPr>
        <w:pStyle w:val="8"/>
        <w:rPr>
          <w:rFonts w:ascii="Microsoft JhengHei"/>
          <w:b/>
          <w:sz w:val="52"/>
        </w:rPr>
      </w:pPr>
    </w:p>
    <w:p>
      <w:pPr>
        <w:pStyle w:val="8"/>
        <w:spacing w:before="16"/>
        <w:rPr>
          <w:rFonts w:ascii="Microsoft JhengHei"/>
          <w:b/>
          <w:sz w:val="49"/>
        </w:rPr>
      </w:pPr>
    </w:p>
    <w:p>
      <w:pPr>
        <w:pStyle w:val="5"/>
        <w:ind w:right="518"/>
        <w:rPr>
          <w:rFonts w:hint="eastAsia" w:ascii="Microsoft JhengHei" w:eastAsia="Microsoft JhengHei"/>
        </w:rPr>
      </w:pPr>
      <w:r>
        <w:rPr>
          <w:rFonts w:hint="eastAsia" w:ascii="Microsoft JhengHei" w:eastAsia="Microsoft JhengHei"/>
        </w:rPr>
        <w:t>撰稿：</w:t>
      </w:r>
      <w:r>
        <w:t>21</w:t>
      </w:r>
      <w:r>
        <w:rPr>
          <w:spacing w:val="7"/>
        </w:rPr>
        <w:t xml:space="preserve"> </w:t>
      </w:r>
      <w:r>
        <w:rPr>
          <w:rFonts w:hint="eastAsia" w:eastAsia="宋体"/>
          <w:spacing w:val="7"/>
          <w:lang w:val="en-US" w:eastAsia="zh-CN"/>
        </w:rPr>
        <w:t>-22</w:t>
      </w:r>
      <w:r>
        <w:rPr>
          <w:rFonts w:hint="eastAsia" w:ascii="Microsoft JhengHei" w:eastAsia="Microsoft JhengHei"/>
        </w:rPr>
        <w:t>级班委会</w:t>
      </w:r>
    </w:p>
    <w:p>
      <w:pPr>
        <w:rPr>
          <w:rFonts w:hint="eastAsia"/>
        </w:rPr>
      </w:pPr>
    </w:p>
    <w:p>
      <w:pPr>
        <w:pStyle w:val="8"/>
        <w:spacing w:before="16"/>
        <w:rPr>
          <w:rFonts w:ascii="Microsoft JhengHei"/>
          <w:b/>
          <w:sz w:val="37"/>
        </w:rPr>
      </w:pPr>
    </w:p>
    <w:p>
      <w:pPr>
        <w:pStyle w:val="5"/>
        <w:rPr>
          <w:rFonts w:hint="eastAsia" w:ascii="Microsoft JhengHei" w:eastAsia="Microsoft JhengHei"/>
        </w:rPr>
      </w:pPr>
      <w:r>
        <w:t>202</w:t>
      </w:r>
      <w:r>
        <w:rPr>
          <w:rFonts w:hint="eastAsia" w:eastAsia="宋体"/>
          <w:lang w:val="en-US" w:eastAsia="zh-CN"/>
        </w:rPr>
        <w:t>2</w:t>
      </w:r>
      <w:r>
        <w:rPr>
          <w:spacing w:val="6"/>
        </w:rPr>
        <w:t xml:space="preserve"> </w:t>
      </w:r>
      <w:r>
        <w:rPr>
          <w:rFonts w:hint="eastAsia" w:ascii="Microsoft JhengHei" w:eastAsia="Microsoft JhengHei"/>
          <w:spacing w:val="1"/>
        </w:rPr>
        <w:t xml:space="preserve">年 </w:t>
      </w:r>
      <w:r>
        <w:t>12</w:t>
      </w:r>
      <w:r>
        <w:rPr>
          <w:spacing w:val="5"/>
        </w:rPr>
        <w:t xml:space="preserve"> </w:t>
      </w:r>
      <w:r>
        <w:rPr>
          <w:rFonts w:hint="eastAsia" w:ascii="Microsoft JhengHei" w:eastAsia="Microsoft JhengHei"/>
        </w:rPr>
        <w:t>月</w:t>
      </w:r>
    </w:p>
    <w:p>
      <w:pPr>
        <w:spacing w:after="0"/>
        <w:rPr>
          <w:rFonts w:hint="eastAsia" w:ascii="Microsoft JhengHei" w:eastAsia="Microsoft JhengHei"/>
        </w:rPr>
        <w:sectPr>
          <w:type w:val="continuous"/>
          <w:pgSz w:w="11910" w:h="16840"/>
          <w:pgMar w:top="1580" w:right="340" w:bottom="280" w:left="860" w:header="720" w:footer="720" w:gutter="0"/>
          <w:cols w:space="720" w:num="1"/>
        </w:sectPr>
      </w:pPr>
    </w:p>
    <w:p>
      <w:pPr>
        <w:pStyle w:val="11"/>
        <w:spacing w:line="799" w:lineRule="exact"/>
      </w:pPr>
      <w:r>
        <w:t>目录</w:t>
      </w:r>
    </w:p>
    <w:p>
      <w:pPr>
        <w:pStyle w:val="7"/>
        <w:tabs>
          <w:tab w:val="right" w:leader="dot" w:pos="8925"/>
        </w:tabs>
        <w:spacing w:before="995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新生报到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1</w:t>
      </w:r>
    </w:p>
    <w:p>
      <w:pPr>
        <w:pStyle w:val="7"/>
        <w:tabs>
          <w:tab w:val="right" w:leader="dot" w:pos="8932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培养流程与选课指南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6</w:t>
      </w:r>
    </w:p>
    <w:p>
      <w:pPr>
        <w:pStyle w:val="7"/>
        <w:tabs>
          <w:tab w:val="right" w:leader="dot" w:pos="9083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研究生应用管理平台培养计划制定操作指南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16</w:t>
      </w:r>
    </w:p>
    <w:p>
      <w:pPr>
        <w:pStyle w:val="7"/>
        <w:tabs>
          <w:tab w:val="right" w:leader="dot" w:pos="9077"/>
        </w:tabs>
        <w:spacing w:before="110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研究生应用管理平台选课操作指南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19</w:t>
      </w:r>
    </w:p>
    <w:p>
      <w:pPr>
        <w:pStyle w:val="7"/>
        <w:tabs>
          <w:tab w:val="right" w:leader="dot" w:pos="9136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上课指南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21</w:t>
      </w:r>
    </w:p>
    <w:p>
      <w:pPr>
        <w:pStyle w:val="7"/>
        <w:tabs>
          <w:tab w:val="right" w:leader="dot" w:pos="9137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学校资源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29</w:t>
      </w:r>
    </w:p>
    <w:p>
      <w:pPr>
        <w:pStyle w:val="7"/>
        <w:tabs>
          <w:tab w:val="right" w:leader="dot" w:pos="9136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其它事项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35</w:t>
      </w:r>
    </w:p>
    <w:p>
      <w:pPr>
        <w:pStyle w:val="7"/>
        <w:tabs>
          <w:tab w:val="right" w:leader="dot" w:pos="9136"/>
        </w:tabs>
        <w:spacing w:before="109"/>
        <w:ind w:left="940"/>
        <w:jc w:val="left"/>
        <w:rPr>
          <w:rFonts w:ascii="Times New Roman" w:eastAsia="Times New Roman"/>
        </w:rPr>
      </w:pPr>
      <w:r>
        <w:rPr>
          <w:rFonts w:hint="eastAsia" w:ascii="Microsoft JhengHei" w:eastAsia="Microsoft JhengHei"/>
        </w:rPr>
        <w:t>联系信息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</w:rPr>
        <w:t>43</w:t>
      </w:r>
    </w:p>
    <w:p>
      <w:pPr>
        <w:spacing w:after="0"/>
        <w:jc w:val="left"/>
        <w:rPr>
          <w:rFonts w:ascii="Times New Roman" w:eastAsia="Times New Roman"/>
        </w:rPr>
        <w:sectPr>
          <w:pgSz w:w="11910" w:h="16840"/>
          <w:pgMar w:top="1540" w:right="340" w:bottom="280" w:left="860" w:header="720" w:footer="720" w:gutter="0"/>
          <w:cols w:space="720" w:num="1"/>
        </w:sectPr>
      </w:pPr>
    </w:p>
    <w:p>
      <w:pPr>
        <w:spacing w:before="9"/>
        <w:ind w:left="4438" w:right="4958" w:firstLine="0"/>
        <w:jc w:val="center"/>
        <w:rPr>
          <w:rFonts w:hint="eastAsia" w:ascii="等线" w:eastAsia="等线"/>
          <w:b/>
          <w:sz w:val="32"/>
        </w:rPr>
      </w:pPr>
      <w:bookmarkStart w:id="0" w:name="1. 新生报到"/>
      <w:bookmarkEnd w:id="0"/>
      <w:r>
        <w:rPr>
          <w:rFonts w:hint="eastAsia" w:ascii="等线" w:eastAsia="等线"/>
          <w:b/>
          <w:spacing w:val="-1"/>
          <w:sz w:val="32"/>
        </w:rPr>
        <w:t>新生报到</w:t>
      </w:r>
    </w:p>
    <w:p>
      <w:pPr>
        <w:pStyle w:val="8"/>
        <w:spacing w:before="6"/>
        <w:rPr>
          <w:rFonts w:ascii="等线"/>
          <w:b/>
          <w:sz w:val="25"/>
        </w:rPr>
      </w:pPr>
    </w:p>
    <w:p>
      <w:pPr>
        <w:pStyle w:val="4"/>
        <w:spacing w:before="0"/>
        <w:ind w:left="4438" w:right="4957"/>
        <w:rPr>
          <w:rFonts w:hint="eastAsia" w:ascii="等线 Light" w:eastAsia="等线 Light"/>
          <w:b w:val="0"/>
        </w:rPr>
      </w:pPr>
      <w:r>
        <w:rPr>
          <w:rFonts w:hint="eastAsia" w:ascii="等线 Light" w:eastAsia="等线 Light"/>
          <w:b w:val="0"/>
        </w:rPr>
        <w:t>目录</w:t>
      </w:r>
    </w:p>
    <w:p>
      <w:pPr>
        <w:tabs>
          <w:tab w:val="left" w:leader="dot" w:pos="9125"/>
        </w:tabs>
        <w:spacing w:before="70" w:line="314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一．缴费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1</w:t>
      </w:r>
    </w:p>
    <w:p>
      <w:pPr>
        <w:tabs>
          <w:tab w:val="left" w:leader="dot" w:pos="9125"/>
        </w:tabs>
        <w:spacing w:before="0" w:line="312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二．注册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2</w:t>
      </w:r>
    </w:p>
    <w:p>
      <w:pPr>
        <w:tabs>
          <w:tab w:val="left" w:leader="dot" w:pos="9125"/>
        </w:tabs>
        <w:spacing w:before="0" w:line="312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三．信息采集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3</w:t>
      </w:r>
    </w:p>
    <w:p>
      <w:pPr>
        <w:tabs>
          <w:tab w:val="left" w:leader="dot" w:pos="9125"/>
        </w:tabs>
        <w:spacing w:before="0" w:line="312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四．报到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3</w:t>
      </w:r>
    </w:p>
    <w:p>
      <w:pPr>
        <w:tabs>
          <w:tab w:val="left" w:leader="dot" w:pos="9125"/>
        </w:tabs>
        <w:spacing w:before="0" w:line="312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五．住宿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4</w:t>
      </w:r>
    </w:p>
    <w:p>
      <w:pPr>
        <w:tabs>
          <w:tab w:val="left" w:leader="dot" w:pos="9125"/>
        </w:tabs>
        <w:spacing w:before="0" w:line="312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六．体检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4</w:t>
      </w:r>
    </w:p>
    <w:p>
      <w:pPr>
        <w:tabs>
          <w:tab w:val="left" w:leader="dot" w:pos="9125"/>
        </w:tabs>
        <w:spacing w:before="0" w:line="314" w:lineRule="exact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七．学生卡领用</w:t>
      </w:r>
      <w:r>
        <w:rPr>
          <w:rFonts w:ascii="Times New Roman" w:eastAsia="Times New Roman"/>
          <w:sz w:val="21"/>
        </w:rPr>
        <w:tab/>
      </w:r>
      <w:r>
        <w:rPr>
          <w:rFonts w:hint="eastAsia" w:ascii="等线" w:eastAsia="等线"/>
          <w:sz w:val="21"/>
        </w:rPr>
        <w:t>5</w:t>
      </w:r>
    </w:p>
    <w:p>
      <w:pPr>
        <w:pStyle w:val="8"/>
        <w:rPr>
          <w:rFonts w:ascii="等线"/>
          <w:sz w:val="24"/>
        </w:rPr>
      </w:pPr>
    </w:p>
    <w:p>
      <w:pPr>
        <w:pStyle w:val="8"/>
        <w:rPr>
          <w:rFonts w:ascii="等线"/>
          <w:sz w:val="24"/>
        </w:rPr>
      </w:pPr>
    </w:p>
    <w:p>
      <w:pPr>
        <w:pStyle w:val="8"/>
        <w:spacing w:before="10"/>
        <w:rPr>
          <w:rFonts w:ascii="等线"/>
          <w:sz w:val="22"/>
        </w:rPr>
      </w:pPr>
    </w:p>
    <w:p>
      <w:pPr>
        <w:spacing w:before="0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一．缴费</w:t>
      </w:r>
    </w:p>
    <w:p>
      <w:pPr>
        <w:spacing w:before="208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按照《新生缴费指南》缴纳学费和住宿费，若报到时尚未交款，则不予报到注册。</w:t>
      </w:r>
    </w:p>
    <w:p>
      <w:pPr>
        <w:spacing w:before="208"/>
        <w:ind w:left="1358" w:right="0" w:firstLine="0"/>
        <w:jc w:val="left"/>
        <w:rPr>
          <w:rFonts w:hint="default" w:ascii="等线" w:eastAsia="等线"/>
          <w:sz w:val="21"/>
          <w:lang w:val="en-US" w:eastAsia="zh-CN"/>
        </w:rPr>
      </w:pPr>
      <w:r>
        <w:rPr>
          <w:rFonts w:hint="eastAsia" w:ascii="等线" w:eastAsia="等线"/>
          <w:sz w:val="21"/>
          <w:lang w:val="en-US" w:eastAsia="zh-CN"/>
        </w:rPr>
        <w:t>交我办-新生板块</w:t>
      </w:r>
    </w:p>
    <w:p>
      <w:pPr>
        <w:spacing w:before="152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pacing w:val="3"/>
          <w:sz w:val="21"/>
        </w:rPr>
        <w:t>《新生缴费指南》在迎新网</w:t>
      </w:r>
      <w:r>
        <w:rPr>
          <w:rFonts w:hint="eastAsia" w:ascii="等线" w:eastAsia="等线"/>
          <w:color w:val="0563C1"/>
          <w:sz w:val="21"/>
          <w:u w:val="single" w:color="0563C1"/>
        </w:rPr>
        <w:t>https://welcome.sjtu.edu.cn/</w:t>
      </w:r>
      <w:r>
        <w:rPr>
          <w:rFonts w:hint="eastAsia" w:ascii="等线" w:eastAsia="等线"/>
          <w:sz w:val="21"/>
        </w:rPr>
        <w:t>，点击迎新快讯，如下图：</w:t>
      </w:r>
    </w:p>
    <w:p>
      <w:pPr>
        <w:pStyle w:val="8"/>
        <w:spacing w:before="6"/>
        <w:rPr>
          <w:rFonts w:ascii="等线"/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124460</wp:posOffset>
            </wp:positionV>
            <wp:extent cx="5295265" cy="28282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14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pacing w:val="-7"/>
          <w:sz w:val="21"/>
        </w:rPr>
        <w:t xml:space="preserve">以 </w:t>
      </w:r>
      <w:r>
        <w:rPr>
          <w:rFonts w:hint="eastAsia" w:ascii="等线" w:eastAsia="等线"/>
          <w:sz w:val="21"/>
        </w:rPr>
        <w:t>2021</w:t>
      </w:r>
      <w:r>
        <w:rPr>
          <w:rFonts w:hint="eastAsia" w:ascii="等线" w:eastAsia="等线"/>
          <w:spacing w:val="-4"/>
          <w:sz w:val="21"/>
        </w:rPr>
        <w:t xml:space="preserve"> 级为例，研究生板块-&gt;上海交通大学 </w:t>
      </w:r>
      <w:r>
        <w:rPr>
          <w:rFonts w:hint="eastAsia" w:ascii="等线" w:eastAsia="等线"/>
          <w:sz w:val="21"/>
        </w:rPr>
        <w:t>2021</w:t>
      </w:r>
      <w:r>
        <w:rPr>
          <w:rFonts w:hint="eastAsia" w:ascii="等线" w:eastAsia="等线"/>
          <w:spacing w:val="-3"/>
          <w:sz w:val="21"/>
        </w:rPr>
        <w:t xml:space="preserve"> 年学生缴费指南，如下图：</w:t>
      </w:r>
    </w:p>
    <w:p>
      <w:pPr>
        <w:spacing w:after="0"/>
        <w:jc w:val="left"/>
        <w:rPr>
          <w:rFonts w:hint="eastAsia" w:ascii="等线" w:eastAsia="等线"/>
          <w:sz w:val="21"/>
        </w:rPr>
        <w:sectPr>
          <w:footerReference r:id="rId5" w:type="default"/>
          <w:pgSz w:w="11910" w:h="16840"/>
          <w:pgMar w:top="1500" w:right="338" w:bottom="720" w:left="860" w:header="0" w:footer="520" w:gutter="0"/>
          <w:pgNumType w:start="1"/>
          <w:cols w:space="720" w:num="1"/>
        </w:sectPr>
      </w:pPr>
    </w:p>
    <w:p>
      <w:pPr>
        <w:pStyle w:val="8"/>
        <w:ind w:left="938"/>
        <w:rPr>
          <w:rFonts w:ascii="等线"/>
          <w:sz w:val="20"/>
        </w:rPr>
      </w:pPr>
      <w:r>
        <w:rPr>
          <w:rFonts w:ascii="等线"/>
          <w:sz w:val="20"/>
        </w:rPr>
        <w:drawing>
          <wp:inline distT="0" distB="0" distL="0" distR="0">
            <wp:extent cx="5303520" cy="35966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31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4"/>
        <w:rPr>
          <w:rFonts w:ascii="等线"/>
          <w:sz w:val="13"/>
        </w:rPr>
      </w:pPr>
    </w:p>
    <w:p>
      <w:pPr>
        <w:spacing w:before="44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二．注册</w:t>
      </w:r>
    </w:p>
    <w:p>
      <w:pPr>
        <w:spacing w:before="208" w:line="355" w:lineRule="auto"/>
        <w:ind w:left="938" w:right="1376" w:firstLine="42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pacing w:val="-1"/>
          <w:sz w:val="21"/>
        </w:rPr>
        <w:t xml:space="preserve">用《录取通知书》上的学号在迎新网 </w:t>
      </w:r>
      <w:r>
        <w:rPr>
          <w:rFonts w:hint="eastAsia" w:ascii="等线" w:eastAsia="等线"/>
          <w:color w:val="0563C1"/>
          <w:sz w:val="21"/>
          <w:u w:val="single" w:color="0563C1"/>
        </w:rPr>
        <w:t>https://welcome.sjtu.edu.cn/</w:t>
      </w:r>
      <w:r>
        <w:rPr>
          <w:rFonts w:hint="eastAsia" w:ascii="等线" w:eastAsia="等线"/>
          <w:spacing w:val="-3"/>
          <w:sz w:val="21"/>
        </w:rPr>
        <w:t xml:space="preserve">,点击 </w:t>
      </w:r>
      <w:r>
        <w:rPr>
          <w:rFonts w:hint="eastAsia" w:ascii="等线" w:eastAsia="等线"/>
          <w:sz w:val="21"/>
        </w:rPr>
        <w:t>jAccount</w:t>
      </w:r>
      <w:r>
        <w:rPr>
          <w:rFonts w:hint="eastAsia" w:ascii="等线" w:eastAsia="等线"/>
          <w:spacing w:val="-3"/>
          <w:sz w:val="21"/>
        </w:rPr>
        <w:t xml:space="preserve"> 注册，</w:t>
      </w:r>
      <w:r>
        <w:rPr>
          <w:rFonts w:hint="eastAsia" w:ascii="等线" w:eastAsia="等线"/>
          <w:spacing w:val="-54"/>
          <w:sz w:val="21"/>
        </w:rPr>
        <w:t xml:space="preserve"> </w:t>
      </w:r>
      <w:r>
        <w:rPr>
          <w:rFonts w:hint="eastAsia" w:ascii="等线" w:eastAsia="等线"/>
          <w:sz w:val="21"/>
        </w:rPr>
        <w:t>如下图：</w:t>
      </w:r>
    </w:p>
    <w:p>
      <w:pPr>
        <w:pStyle w:val="8"/>
        <w:spacing w:before="14"/>
        <w:rPr>
          <w:rFonts w:ascii="等线"/>
          <w:sz w:val="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43180</wp:posOffset>
            </wp:positionV>
            <wp:extent cx="5301615" cy="25971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1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3"/>
        <w:rPr>
          <w:rFonts w:ascii="等线"/>
          <w:sz w:val="13"/>
        </w:rPr>
      </w:pPr>
    </w:p>
    <w:p>
      <w:pPr>
        <w:spacing w:before="1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选择接受，点击下一步，如下图：</w:t>
      </w:r>
    </w:p>
    <w:p>
      <w:pPr>
        <w:spacing w:after="0"/>
        <w:jc w:val="left"/>
        <w:rPr>
          <w:rFonts w:hint="eastAsia" w:ascii="等线" w:eastAsia="等线"/>
          <w:sz w:val="21"/>
        </w:rPr>
        <w:sectPr>
          <w:pgSz w:w="11910" w:h="16840"/>
          <w:pgMar w:top="1580" w:right="338" w:bottom="720" w:left="860" w:header="0" w:footer="520" w:gutter="0"/>
          <w:cols w:space="720" w:num="1"/>
        </w:sectPr>
      </w:pPr>
    </w:p>
    <w:p>
      <w:pPr>
        <w:pStyle w:val="8"/>
        <w:ind w:left="938"/>
        <w:rPr>
          <w:rFonts w:ascii="等线"/>
          <w:sz w:val="20"/>
        </w:rPr>
      </w:pPr>
      <w:r>
        <w:rPr>
          <w:rFonts w:ascii="等线"/>
          <w:sz w:val="20"/>
        </w:rPr>
        <w:drawing>
          <wp:inline distT="0" distB="0" distL="0" distR="0">
            <wp:extent cx="5283835" cy="268541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26" cy="2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2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输入相关信息，如下图：</w:t>
      </w:r>
    </w:p>
    <w:p>
      <w:pPr>
        <w:pStyle w:val="8"/>
        <w:rPr>
          <w:rFonts w:ascii="等线"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168275</wp:posOffset>
            </wp:positionV>
            <wp:extent cx="5281295" cy="25114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378" cy="251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7"/>
        <w:rPr>
          <w:rFonts w:ascii="等线"/>
          <w:sz w:val="23"/>
        </w:rPr>
      </w:pPr>
    </w:p>
    <w:p>
      <w:pPr>
        <w:spacing w:before="0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三．信息采集</w:t>
      </w:r>
    </w:p>
    <w:p>
      <w:pPr>
        <w:spacing w:before="208" w:line="355" w:lineRule="auto"/>
        <w:ind w:left="938" w:right="1436" w:firstLine="419"/>
        <w:jc w:val="left"/>
        <w:rPr>
          <w:rFonts w:hint="eastAsia" w:ascii="等线" w:hAnsi="等线" w:eastAsia="等线"/>
          <w:sz w:val="21"/>
        </w:rPr>
      </w:pPr>
      <w:r>
        <w:rPr>
          <w:rFonts w:hint="eastAsia" w:ascii="等线" w:hAnsi="等线" w:eastAsia="等线"/>
          <w:spacing w:val="4"/>
          <w:sz w:val="21"/>
        </w:rPr>
        <w:t xml:space="preserve">用 </w:t>
      </w:r>
      <w:r>
        <w:rPr>
          <w:rFonts w:hint="eastAsia" w:ascii="等线" w:hAnsi="等线" w:eastAsia="等线"/>
          <w:spacing w:val="-1"/>
          <w:sz w:val="21"/>
        </w:rPr>
        <w:t>jAccount</w:t>
      </w:r>
      <w:r>
        <w:rPr>
          <w:rFonts w:hint="eastAsia" w:ascii="等线" w:hAnsi="等线" w:eastAsia="等线"/>
          <w:spacing w:val="-9"/>
          <w:sz w:val="21"/>
        </w:rPr>
        <w:t xml:space="preserve"> 账号，登录我的数字交大</w:t>
      </w:r>
      <w:r>
        <w:rPr>
          <w:rFonts w:hint="eastAsia" w:ascii="等线" w:hAnsi="等线" w:eastAsia="等线"/>
          <w:spacing w:val="-1"/>
          <w:sz w:val="21"/>
        </w:rPr>
        <w:t>“https://my.sjtu.edu.cn”或下载“交我办</w:t>
      </w:r>
      <w:r>
        <w:rPr>
          <w:rFonts w:hint="eastAsia" w:ascii="等线" w:hAnsi="等线" w:eastAsia="等线"/>
          <w:sz w:val="21"/>
        </w:rPr>
        <w:t>”APP，在“新生”模块下，点击完成“新生信息采集”</w:t>
      </w:r>
    </w:p>
    <w:p>
      <w:pPr>
        <w:spacing w:before="55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四．报到</w:t>
      </w:r>
    </w:p>
    <w:p>
      <w:pPr>
        <w:spacing w:before="207" w:line="355" w:lineRule="auto"/>
        <w:ind w:left="1358" w:right="3791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pacing w:val="20"/>
          <w:sz w:val="21"/>
        </w:rPr>
        <w:t>登录</w:t>
      </w:r>
      <w:r>
        <w:rPr>
          <w:rFonts w:hint="eastAsia" w:ascii="等线" w:eastAsia="等线"/>
          <w:sz w:val="21"/>
        </w:rPr>
        <w:t>https://welcome.sjtu.edu.cn</w:t>
      </w:r>
      <w:r>
        <w:rPr>
          <w:rFonts w:hint="eastAsia" w:ascii="等线" w:eastAsia="等线"/>
          <w:spacing w:val="-5"/>
          <w:sz w:val="21"/>
        </w:rPr>
        <w:t xml:space="preserve">/或 </w:t>
      </w:r>
      <w:r>
        <w:rPr>
          <w:rFonts w:hint="eastAsia" w:ascii="等线" w:eastAsia="等线"/>
          <w:color w:val="0563C1"/>
          <w:sz w:val="21"/>
          <w:u w:val="single" w:color="0563C1"/>
        </w:rPr>
        <w:t>https://yzb.sjtu.edu.cn/</w:t>
      </w:r>
      <w:r>
        <w:rPr>
          <w:rFonts w:hint="eastAsia" w:ascii="等线" w:eastAsia="等线"/>
          <w:sz w:val="21"/>
        </w:rPr>
        <w:t>。</w:t>
      </w:r>
      <w:r>
        <w:rPr>
          <w:rFonts w:hint="eastAsia" w:ascii="等线" w:eastAsia="等线"/>
          <w:spacing w:val="-2"/>
          <w:sz w:val="21"/>
        </w:rPr>
        <w:t xml:space="preserve">以迎新网 </w:t>
      </w:r>
      <w:r>
        <w:rPr>
          <w:rFonts w:hint="eastAsia" w:ascii="等线" w:eastAsia="等线"/>
          <w:sz w:val="21"/>
        </w:rPr>
        <w:t>2021</w:t>
      </w:r>
      <w:r>
        <w:rPr>
          <w:rFonts w:hint="eastAsia" w:ascii="等线" w:eastAsia="等线"/>
          <w:spacing w:val="-2"/>
          <w:sz w:val="21"/>
        </w:rPr>
        <w:t xml:space="preserve"> 级为例，点击迎新快讯，如下图：</w:t>
      </w:r>
    </w:p>
    <w:p>
      <w:pPr>
        <w:spacing w:after="0" w:line="355" w:lineRule="auto"/>
        <w:jc w:val="left"/>
        <w:rPr>
          <w:rFonts w:hint="eastAsia" w:ascii="等线" w:eastAsia="等线"/>
          <w:sz w:val="21"/>
        </w:rPr>
        <w:sectPr>
          <w:pgSz w:w="11910" w:h="16840"/>
          <w:pgMar w:top="1560" w:right="338" w:bottom="720" w:left="860" w:header="0" w:footer="520" w:gutter="0"/>
          <w:cols w:space="720" w:num="1"/>
        </w:sectPr>
      </w:pPr>
    </w:p>
    <w:p>
      <w:pPr>
        <w:pStyle w:val="8"/>
        <w:ind w:left="938"/>
        <w:rPr>
          <w:rFonts w:ascii="等线"/>
          <w:sz w:val="20"/>
        </w:rPr>
      </w:pPr>
      <w:r>
        <w:rPr>
          <w:rFonts w:ascii="等线"/>
          <w:sz w:val="20"/>
        </w:rPr>
        <w:drawing>
          <wp:inline distT="0" distB="0" distL="0" distR="0">
            <wp:extent cx="5294630" cy="2828290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14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8"/>
        <w:rPr>
          <w:rFonts w:ascii="等线"/>
          <w:sz w:val="8"/>
        </w:rPr>
      </w:pPr>
    </w:p>
    <w:p>
      <w:pPr>
        <w:spacing w:before="51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pacing w:val="-2"/>
          <w:sz w:val="21"/>
        </w:rPr>
        <w:t xml:space="preserve">研究生板块-&gt;上海交通大学 </w:t>
      </w:r>
      <w:r>
        <w:rPr>
          <w:rFonts w:hint="eastAsia" w:ascii="等线" w:eastAsia="等线"/>
          <w:sz w:val="21"/>
        </w:rPr>
        <w:t>2021</w:t>
      </w:r>
      <w:r>
        <w:rPr>
          <w:rFonts w:hint="eastAsia" w:ascii="等线" w:eastAsia="等线"/>
          <w:spacing w:val="-4"/>
          <w:sz w:val="21"/>
        </w:rPr>
        <w:t xml:space="preserve"> 年研究生新生报到地点，如下图：</w:t>
      </w:r>
    </w:p>
    <w:p>
      <w:pPr>
        <w:pStyle w:val="8"/>
        <w:spacing w:before="3"/>
        <w:rPr>
          <w:rFonts w:ascii="等线"/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93980</wp:posOffset>
            </wp:positionV>
            <wp:extent cx="5299075" cy="329184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89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五．住宿</w:t>
      </w:r>
    </w:p>
    <w:p>
      <w:pPr>
        <w:spacing w:before="208" w:line="355" w:lineRule="auto"/>
        <w:ind w:left="1148" w:right="1449" w:firstLine="0"/>
        <w:jc w:val="left"/>
        <w:rPr>
          <w:rFonts w:hint="eastAsia" w:ascii="等线" w:hAnsi="等线" w:eastAsia="等线"/>
          <w:sz w:val="21"/>
        </w:rPr>
      </w:pPr>
      <w:r>
        <w:rPr>
          <w:rFonts w:hint="eastAsia" w:ascii="等线" w:hAnsi="等线" w:eastAsia="等线"/>
          <w:sz w:val="21"/>
        </w:rPr>
        <w:t>校内住宿的仅提供给全日制同学，在 “交我办”APP-“新生”—“2021</w:t>
      </w:r>
      <w:r>
        <w:rPr>
          <w:rFonts w:hint="eastAsia" w:ascii="等线" w:hAnsi="等线" w:eastAsia="等线"/>
          <w:spacing w:val="2"/>
          <w:sz w:val="21"/>
        </w:rPr>
        <w:t xml:space="preserve"> 级新生宿舍申请”上提</w:t>
      </w:r>
      <w:r>
        <w:rPr>
          <w:rFonts w:hint="eastAsia" w:ascii="等线" w:hAnsi="等线" w:eastAsia="等线"/>
          <w:sz w:val="21"/>
        </w:rPr>
        <w:t>交申请。</w:t>
      </w:r>
    </w:p>
    <w:p>
      <w:pPr>
        <w:spacing w:before="55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六．体检</w:t>
      </w:r>
    </w:p>
    <w:p>
      <w:pPr>
        <w:spacing w:before="207" w:line="355" w:lineRule="auto"/>
        <w:ind w:left="938" w:right="1348" w:firstLine="42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体检有两种选择：1、按通知时间，参加校医室免费体检；2、自行前往</w:t>
      </w:r>
      <w:r>
        <w:rPr>
          <w:rFonts w:hint="eastAsia" w:ascii="等线" w:eastAsia="等线"/>
          <w:sz w:val="21"/>
          <w:lang w:val="en-US" w:eastAsia="zh-CN"/>
        </w:rPr>
        <w:t>二</w:t>
      </w:r>
      <w:r>
        <w:rPr>
          <w:rFonts w:hint="eastAsia" w:ascii="等线" w:eastAsia="等线"/>
          <w:sz w:val="21"/>
        </w:rPr>
        <w:t>甲医院体检，</w:t>
      </w:r>
      <w:r>
        <w:rPr>
          <w:rFonts w:hint="eastAsia" w:ascii="等线" w:eastAsia="等线"/>
          <w:spacing w:val="-55"/>
          <w:sz w:val="21"/>
        </w:rPr>
        <w:t xml:space="preserve"> </w:t>
      </w:r>
      <w:r>
        <w:rPr>
          <w:rFonts w:hint="eastAsia" w:ascii="等线" w:eastAsia="等线"/>
          <w:spacing w:val="-55"/>
          <w:sz w:val="21"/>
          <w:lang w:val="en-US" w:eastAsia="zh-CN"/>
        </w:rPr>
        <w:t>在指定时间前</w:t>
      </w:r>
      <w:r>
        <w:rPr>
          <w:rFonts w:hint="eastAsia" w:ascii="等线" w:eastAsia="等线"/>
          <w:sz w:val="21"/>
        </w:rPr>
        <w:t>上传体检报告。</w:t>
      </w:r>
    </w:p>
    <w:p>
      <w:pPr>
        <w:spacing w:after="0" w:line="355" w:lineRule="auto"/>
        <w:jc w:val="left"/>
        <w:rPr>
          <w:rFonts w:hint="eastAsia" w:ascii="等线" w:eastAsia="等线"/>
          <w:sz w:val="21"/>
        </w:rPr>
        <w:sectPr>
          <w:pgSz w:w="11910" w:h="16840"/>
          <w:pgMar w:top="1560" w:right="338" w:bottom="720" w:left="860" w:header="0" w:footer="520" w:gutter="0"/>
          <w:cols w:space="720" w:num="1"/>
        </w:sectPr>
      </w:pPr>
    </w:p>
    <w:p>
      <w:pPr>
        <w:spacing w:before="30"/>
        <w:ind w:left="938" w:right="0" w:firstLine="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七．学生卡与学生证领用</w:t>
      </w:r>
    </w:p>
    <w:p>
      <w:pPr>
        <w:spacing w:before="207"/>
        <w:ind w:left="1358" w:right="0" w:firstLine="0"/>
        <w:jc w:val="left"/>
        <w:rPr>
          <w:rFonts w:hint="eastAsia" w:ascii="等线" w:eastAsia="等线"/>
          <w:sz w:val="21"/>
        </w:rPr>
      </w:pPr>
      <w:r>
        <w:rPr>
          <w:rFonts w:hint="eastAsia" w:ascii="等线" w:eastAsia="等线"/>
          <w:sz w:val="21"/>
        </w:rPr>
        <w:t>等待老师通知。</w:t>
      </w:r>
    </w:p>
    <w:p>
      <w:pPr>
        <w:spacing w:after="0"/>
        <w:jc w:val="left"/>
        <w:rPr>
          <w:rFonts w:hint="eastAsia" w:ascii="等线" w:eastAsia="等线"/>
          <w:sz w:val="21"/>
        </w:rPr>
        <w:sectPr>
          <w:pgSz w:w="11910" w:h="16840"/>
          <w:pgMar w:top="1540" w:right="338" w:bottom="720" w:left="860" w:header="0" w:footer="520" w:gutter="0"/>
          <w:cols w:space="720" w:num="1"/>
        </w:sectPr>
      </w:pPr>
    </w:p>
    <w:p>
      <w:pPr>
        <w:spacing w:before="0" w:line="518" w:lineRule="exact"/>
        <w:ind w:left="0" w:right="520" w:firstLine="0"/>
        <w:jc w:val="center"/>
        <w:rPr>
          <w:rFonts w:hint="eastAsia" w:ascii="微软雅黑" w:eastAsia="微软雅黑"/>
          <w:b/>
          <w:sz w:val="32"/>
        </w:rPr>
      </w:pPr>
      <w:bookmarkStart w:id="1" w:name="2. 培养流程与选课指南"/>
      <w:bookmarkEnd w:id="1"/>
      <w:r>
        <w:rPr>
          <w:rFonts w:hint="eastAsia" w:ascii="微软雅黑" w:eastAsia="微软雅黑"/>
          <w:b/>
          <w:w w:val="95"/>
          <w:sz w:val="32"/>
        </w:rPr>
        <w:t>培养流程与选课指南</w:t>
      </w:r>
    </w:p>
    <w:p>
      <w:pPr>
        <w:pStyle w:val="8"/>
        <w:spacing w:before="7"/>
        <w:rPr>
          <w:rFonts w:ascii="微软雅黑"/>
          <w:b/>
          <w:sz w:val="20"/>
        </w:rPr>
      </w:pPr>
    </w:p>
    <w:p>
      <w:pPr>
        <w:pStyle w:val="4"/>
      </w:pPr>
      <w:r>
        <w:rPr>
          <w:w w:val="95"/>
        </w:rPr>
        <w:t>目录</w:t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9"/>
            <w:tabs>
              <w:tab w:val="left" w:leader="dot" w:pos="8155"/>
            </w:tabs>
            <w:spacing w:before="239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</w:t>
          </w:r>
          <w:r>
            <w:rPr>
              <w:spacing w:val="-1"/>
            </w:rPr>
            <w:t xml:space="preserve"> </w:t>
          </w:r>
          <w:r>
            <w:t>培养流程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2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总体流程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2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2199"/>
              <w:tab w:val="left" w:pos="2200"/>
              <w:tab w:val="left" w:leader="dot" w:pos="9095"/>
            </w:tabs>
            <w:spacing w:before="266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资格考试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2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论文开题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3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年度考核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3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学位流程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4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9"/>
            <w:tabs>
              <w:tab w:val="left" w:leader="dot" w:pos="8155"/>
            </w:tabs>
            <w:spacing w:before="266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二、</w:t>
          </w:r>
          <w:r>
            <w:rPr>
              <w:spacing w:val="-2"/>
            </w:rPr>
            <w:t xml:space="preserve"> </w:t>
          </w:r>
          <w:r>
            <w:t>培养计划与选课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5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概念区分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5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样例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5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2199"/>
              <w:tab w:val="left" w:pos="2200"/>
              <w:tab w:val="left" w:leader="dot" w:pos="9095"/>
            </w:tabs>
            <w:spacing w:before="265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课程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6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2199"/>
              <w:tab w:val="left" w:pos="2200"/>
              <w:tab w:val="left" w:leader="dot" w:pos="9095"/>
            </w:tabs>
            <w:spacing w:before="266" w:after="0" w:line="240" w:lineRule="auto"/>
            <w:ind w:left="2200" w:right="0" w:hanging="701"/>
            <w:jc w:val="lef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特殊课程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6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9"/>
            <w:tabs>
              <w:tab w:val="left" w:leader="dot" w:pos="8155"/>
            </w:tabs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三、</w:t>
          </w:r>
          <w:r>
            <w:rPr>
              <w:spacing w:val="-1"/>
            </w:rPr>
            <w:t xml:space="preserve"> </w:t>
          </w:r>
          <w:r>
            <w:t>网址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7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9"/>
            <w:tabs>
              <w:tab w:val="left" w:leader="dot" w:pos="8155"/>
            </w:tabs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四、</w:t>
          </w:r>
          <w:r>
            <w:rPr>
              <w:spacing w:val="-1"/>
            </w:rPr>
            <w:t xml:space="preserve"> </w:t>
          </w:r>
          <w:r>
            <w:t>注意事项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8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9"/>
            <w:tabs>
              <w:tab w:val="left" w:leader="dot" w:pos="8152"/>
            </w:tabs>
            <w:ind w:right="528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五、</w:t>
          </w:r>
          <w:r>
            <w:rPr>
              <w:spacing w:val="-2"/>
            </w:rPr>
            <w:t xml:space="preserve"> </w:t>
          </w:r>
          <w:r>
            <w:rPr>
              <w:rFonts w:ascii="Calibri" w:eastAsia="Calibri"/>
            </w:rPr>
            <w:t>Q&amp;A</w:t>
          </w:r>
          <w:r>
            <w:rPr>
              <w:rFonts w:ascii="Times New Roman" w:eastAsia="Times New Roman"/>
            </w:rPr>
            <w:tab/>
          </w:r>
          <w:r>
            <w:rPr>
              <w:rFonts w:ascii="Calibri" w:eastAsia="Calibri"/>
            </w:rPr>
            <w:t>9</w:t>
          </w:r>
          <w:r>
            <w:rPr>
              <w:rFonts w:ascii="Calibri" w:eastAsia="Calibri"/>
            </w:rPr>
            <w:fldChar w:fldCharType="end"/>
          </w:r>
        </w:p>
      </w:sdtContent>
    </w:sdt>
    <w:p>
      <w:pPr>
        <w:spacing w:after="0"/>
        <w:rPr>
          <w:rFonts w:ascii="Calibri" w:eastAsia="Calibri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2"/>
        <w:spacing w:line="686" w:lineRule="exact"/>
        <w:rPr>
          <w:rFonts w:hint="eastAsia" w:ascii="微软雅黑" w:eastAsia="微软雅黑"/>
        </w:rPr>
      </w:pPr>
      <w:r>
        <w:rPr>
          <w:rFonts w:hint="eastAsia" w:ascii="微软雅黑" w:eastAsia="微软雅黑"/>
        </w:rPr>
        <w:t>一、培养流程</w:t>
      </w:r>
    </w:p>
    <w:p>
      <w:pPr>
        <w:pStyle w:val="3"/>
        <w:numPr>
          <w:ilvl w:val="1"/>
          <w:numId w:val="3"/>
        </w:numPr>
        <w:tabs>
          <w:tab w:val="left" w:pos="1507"/>
        </w:tabs>
        <w:spacing w:before="321" w:after="0" w:line="240" w:lineRule="auto"/>
        <w:ind w:left="1506" w:right="0" w:hanging="567"/>
        <w:jc w:val="left"/>
      </w:pPr>
      <w:bookmarkStart w:id="2" w:name="1.1.总体流程"/>
      <w:bookmarkEnd w:id="2"/>
      <w:bookmarkStart w:id="3" w:name="_bookmark1"/>
      <w:bookmarkEnd w:id="3"/>
      <w:bookmarkStart w:id="4" w:name="_bookmark1"/>
      <w:bookmarkEnd w:id="4"/>
      <w:r>
        <w:rPr>
          <w:w w:val="95"/>
        </w:rPr>
        <w:t>总体流程</w:t>
      </w:r>
    </w:p>
    <w:p>
      <w:pPr>
        <w:pStyle w:val="8"/>
        <w:spacing w:before="11"/>
        <w:rPr>
          <w:rFonts w:ascii="微软雅黑"/>
          <w:b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198120</wp:posOffset>
            </wp:positionV>
            <wp:extent cx="5234940" cy="272415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2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微软雅黑"/>
          <w:b/>
          <w:sz w:val="34"/>
        </w:rPr>
      </w:pPr>
    </w:p>
    <w:p>
      <w:pPr>
        <w:pStyle w:val="8"/>
        <w:rPr>
          <w:rFonts w:ascii="微软雅黑"/>
          <w:b/>
          <w:sz w:val="34"/>
        </w:rPr>
      </w:pPr>
    </w:p>
    <w:p>
      <w:pPr>
        <w:pStyle w:val="8"/>
        <w:spacing w:before="2"/>
        <w:rPr>
          <w:rFonts w:ascii="微软雅黑"/>
          <w:b/>
          <w:sz w:val="17"/>
        </w:rPr>
      </w:pPr>
    </w:p>
    <w:p>
      <w:pPr>
        <w:pStyle w:val="3"/>
        <w:numPr>
          <w:ilvl w:val="1"/>
          <w:numId w:val="3"/>
        </w:numPr>
        <w:tabs>
          <w:tab w:val="left" w:pos="1507"/>
        </w:tabs>
        <w:spacing w:before="0" w:after="0" w:line="240" w:lineRule="auto"/>
        <w:ind w:left="1506" w:right="0" w:hanging="567"/>
        <w:jc w:val="left"/>
      </w:pPr>
      <w:bookmarkStart w:id="5" w:name="_bookmark2"/>
      <w:bookmarkEnd w:id="5"/>
      <w:bookmarkStart w:id="6" w:name="_bookmark2"/>
      <w:bookmarkEnd w:id="6"/>
      <w:bookmarkStart w:id="7" w:name="1.2.资格考试"/>
      <w:bookmarkEnd w:id="7"/>
      <w:r>
        <w:rPr>
          <w:w w:val="95"/>
        </w:rPr>
        <w:t>资格考试</w:t>
      </w:r>
    </w:p>
    <w:p>
      <w:pPr>
        <w:pStyle w:val="8"/>
        <w:spacing w:before="6"/>
        <w:rPr>
          <w:rFonts w:ascii="微软雅黑"/>
          <w:b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194945</wp:posOffset>
            </wp:positionV>
            <wp:extent cx="5255895" cy="253746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62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4"/>
        <w:rPr>
          <w:rFonts w:ascii="微软雅黑"/>
          <w:b/>
          <w:sz w:val="2"/>
        </w:rPr>
      </w:pPr>
    </w:p>
    <w:p>
      <w:pPr>
        <w:pStyle w:val="8"/>
        <w:ind w:left="940"/>
        <w:rPr>
          <w:rFonts w:ascii="微软雅黑"/>
          <w:sz w:val="20"/>
        </w:rPr>
      </w:pPr>
      <w:r>
        <w:rPr>
          <w:rFonts w:ascii="微软雅黑"/>
          <w:sz w:val="20"/>
        </w:rPr>
        <w:pict>
          <v:shape id="docshape2" o:spid="_x0000_s1026" o:spt="202" type="#_x0000_t202" style="height:24.65pt;width:415.3pt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spacing w:before="133"/>
                    <w:ind w:right="-15"/>
                    <w:rPr>
                      <w:color w:val="000000"/>
                    </w:rPr>
                  </w:pPr>
                  <w:r>
                    <w:rPr>
                      <w:color w:val="000000"/>
                      <w:spacing w:val="-39"/>
                    </w:rPr>
                    <w:t>第 三 学 期 博 士 需 参 加 资 格 考 试 ， 各 系 科 目 不 同 ， 请 在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8"/>
        <w:spacing w:before="17"/>
        <w:rPr>
          <w:rFonts w:ascii="微软雅黑"/>
          <w:b/>
          <w:sz w:val="4"/>
        </w:rPr>
      </w:pPr>
      <w:r>
        <w:pict>
          <v:shape id="docshape3" o:spid="_x0000_s1027" o:spt="202" type="#_x0000_t202" style="position:absolute;left:0pt;margin-left:90pt;margin-top:5.7pt;height:24.65pt;width:328.35pt;mso-position-horizontal-relative:page;mso-wrap-distance-bottom:0pt;mso-wrap-distance-top:0pt;z-index:-25164185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spacing w:before="132"/>
                    <w:ind w:right="-15"/>
                    <w:rPr>
                      <w:color w:val="000000"/>
                    </w:rPr>
                  </w:pPr>
                  <w:r>
                    <w:rPr>
                      <w:rFonts w:ascii="Calibri" w:eastAsia="Calibri"/>
                      <w:color w:val="000000"/>
                    </w:rPr>
                    <w:t>mem.seiee.sjtu.edu.cn</w:t>
                  </w:r>
                  <w:r>
                    <w:rPr>
                      <w:rFonts w:ascii="Calibri" w:eastAsia="Calibri"/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办公室官网资格考试板块查看）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微软雅黑"/>
          <w:sz w:val="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3"/>
        <w:numPr>
          <w:ilvl w:val="1"/>
          <w:numId w:val="3"/>
        </w:numPr>
        <w:tabs>
          <w:tab w:val="left" w:pos="1507"/>
        </w:tabs>
        <w:spacing w:before="0" w:after="0" w:line="518" w:lineRule="exact"/>
        <w:ind w:left="1506" w:right="0" w:hanging="567"/>
        <w:jc w:val="left"/>
      </w:pPr>
      <w:bookmarkStart w:id="8" w:name="1.3.论文开题"/>
      <w:bookmarkEnd w:id="8"/>
      <w:bookmarkStart w:id="9" w:name="_bookmark3"/>
      <w:bookmarkEnd w:id="9"/>
      <w:bookmarkStart w:id="10" w:name="_bookmark3"/>
      <w:bookmarkEnd w:id="10"/>
      <w:r>
        <w:rPr>
          <w:w w:val="95"/>
        </w:rPr>
        <w:t>论文开题</w:t>
      </w:r>
    </w:p>
    <w:p>
      <w:pPr>
        <w:pStyle w:val="8"/>
        <w:spacing w:before="15"/>
        <w:rPr>
          <w:rFonts w:ascii="微软雅黑"/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188595</wp:posOffset>
            </wp:positionV>
            <wp:extent cx="5220335" cy="268605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3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微软雅黑"/>
          <w:b/>
          <w:sz w:val="34"/>
        </w:rPr>
      </w:pPr>
    </w:p>
    <w:p>
      <w:pPr>
        <w:pStyle w:val="8"/>
        <w:spacing w:before="6"/>
        <w:rPr>
          <w:rFonts w:ascii="微软雅黑"/>
          <w:b/>
          <w:sz w:val="21"/>
        </w:rPr>
      </w:pPr>
    </w:p>
    <w:p>
      <w:pPr>
        <w:pStyle w:val="3"/>
        <w:numPr>
          <w:ilvl w:val="1"/>
          <w:numId w:val="3"/>
        </w:numPr>
        <w:tabs>
          <w:tab w:val="left" w:pos="1507"/>
        </w:tabs>
        <w:spacing w:before="0" w:after="0" w:line="240" w:lineRule="auto"/>
        <w:ind w:left="1506" w:right="0" w:hanging="567"/>
        <w:jc w:val="left"/>
      </w:pPr>
      <w:bookmarkStart w:id="11" w:name="_bookmark4"/>
      <w:bookmarkEnd w:id="11"/>
      <w:bookmarkStart w:id="12" w:name="1.4.年度考核"/>
      <w:bookmarkEnd w:id="12"/>
      <w:bookmarkStart w:id="13" w:name="_bookmark4"/>
      <w:bookmarkEnd w:id="13"/>
      <w:r>
        <w:rPr>
          <w:w w:val="95"/>
        </w:rPr>
        <w:t>年度考核</w:t>
      </w:r>
    </w:p>
    <w:p>
      <w:pPr>
        <w:pStyle w:val="8"/>
        <w:spacing w:before="6"/>
        <w:rPr>
          <w:rFonts w:ascii="微软雅黑"/>
          <w:b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194310</wp:posOffset>
            </wp:positionV>
            <wp:extent cx="5215890" cy="272034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1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微软雅黑"/>
          <w:sz w:val="15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3"/>
        <w:numPr>
          <w:ilvl w:val="1"/>
          <w:numId w:val="3"/>
        </w:numPr>
        <w:tabs>
          <w:tab w:val="left" w:pos="1507"/>
        </w:tabs>
        <w:spacing w:before="0" w:after="0" w:line="518" w:lineRule="exact"/>
        <w:ind w:left="1506" w:right="0" w:hanging="567"/>
        <w:jc w:val="left"/>
      </w:pPr>
      <w:bookmarkStart w:id="14" w:name="_bookmark5"/>
      <w:bookmarkEnd w:id="14"/>
      <w:bookmarkStart w:id="15" w:name="_bookmark5"/>
      <w:bookmarkEnd w:id="15"/>
      <w:bookmarkStart w:id="16" w:name="1.5.学位流程"/>
      <w:bookmarkEnd w:id="16"/>
      <w:r>
        <w:rPr>
          <w:w w:val="95"/>
        </w:rPr>
        <w:t>学位流程</w:t>
      </w:r>
    </w:p>
    <w:p>
      <w:pPr>
        <w:pStyle w:val="8"/>
        <w:spacing w:before="12"/>
        <w:rPr>
          <w:rFonts w:ascii="微软雅黑"/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186690</wp:posOffset>
            </wp:positionV>
            <wp:extent cx="5219065" cy="273558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317" cy="273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微软雅黑"/>
          <w:sz w:val="1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2"/>
        <w:spacing w:line="686" w:lineRule="exact"/>
        <w:rPr>
          <w:rFonts w:hint="eastAsia" w:ascii="微软雅黑" w:eastAsia="微软雅黑"/>
        </w:rPr>
      </w:pPr>
      <w:r>
        <w:rPr>
          <w:rFonts w:hint="eastAsia" w:ascii="微软雅黑" w:eastAsia="微软雅黑"/>
        </w:rPr>
        <w:t>二、培养计划与选课</w:t>
      </w:r>
    </w:p>
    <w:p>
      <w:pPr>
        <w:pStyle w:val="3"/>
        <w:numPr>
          <w:ilvl w:val="1"/>
          <w:numId w:val="4"/>
        </w:numPr>
        <w:tabs>
          <w:tab w:val="left" w:pos="1507"/>
        </w:tabs>
        <w:spacing w:before="321" w:after="0" w:line="240" w:lineRule="auto"/>
        <w:ind w:left="1506" w:right="0" w:hanging="567"/>
        <w:jc w:val="left"/>
      </w:pPr>
      <w:bookmarkStart w:id="17" w:name="_bookmark7"/>
      <w:bookmarkEnd w:id="17"/>
      <w:bookmarkStart w:id="18" w:name="_bookmark7"/>
      <w:bookmarkEnd w:id="18"/>
      <w:bookmarkStart w:id="19" w:name="2.1.概念区分"/>
      <w:bookmarkEnd w:id="19"/>
      <w:r>
        <w:rPr>
          <w:w w:val="95"/>
        </w:rPr>
        <w:t>概念区分</w:t>
      </w:r>
    </w:p>
    <w:p>
      <w:pPr>
        <w:pStyle w:val="8"/>
        <w:spacing w:before="10"/>
        <w:rPr>
          <w:rFonts w:ascii="微软雅黑"/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186055</wp:posOffset>
            </wp:positionV>
            <wp:extent cx="4497705" cy="2351405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928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"/>
        <w:rPr>
          <w:rFonts w:ascii="微软雅黑"/>
          <w:b/>
          <w:sz w:val="43"/>
        </w:rPr>
      </w:pPr>
    </w:p>
    <w:p>
      <w:pPr>
        <w:pStyle w:val="8"/>
        <w:ind w:left="940"/>
      </w:pPr>
      <w:r>
        <w:rPr>
          <w:spacing w:val="-1"/>
        </w:rPr>
        <w:t>注： 035</w:t>
      </w:r>
      <w:r>
        <w:rPr>
          <w:spacing w:val="-9"/>
        </w:rPr>
        <w:t xml:space="preserve"> 仪器系现改名为感知科学与工程学院</w:t>
      </w:r>
    </w:p>
    <w:p>
      <w:pPr>
        <w:pStyle w:val="8"/>
        <w:spacing w:before="2"/>
        <w:rPr>
          <w:sz w:val="31"/>
        </w:rPr>
      </w:pPr>
    </w:p>
    <w:p>
      <w:pPr>
        <w:pStyle w:val="3"/>
        <w:numPr>
          <w:ilvl w:val="1"/>
          <w:numId w:val="4"/>
        </w:numPr>
        <w:tabs>
          <w:tab w:val="left" w:pos="1507"/>
        </w:tabs>
        <w:spacing w:before="0" w:after="0" w:line="240" w:lineRule="auto"/>
        <w:ind w:left="1506" w:right="0" w:hanging="567"/>
        <w:jc w:val="left"/>
      </w:pPr>
      <w:bookmarkStart w:id="20" w:name="_bookmark8"/>
      <w:bookmarkEnd w:id="20"/>
      <w:bookmarkStart w:id="21" w:name="2.2.样例"/>
      <w:bookmarkEnd w:id="21"/>
      <w:bookmarkStart w:id="22" w:name="_bookmark8"/>
      <w:bookmarkEnd w:id="22"/>
      <w:r>
        <w:rPr>
          <w:w w:val="95"/>
        </w:rPr>
        <w:t>样例</w:t>
      </w:r>
    </w:p>
    <w:p>
      <w:pPr>
        <w:pStyle w:val="8"/>
        <w:spacing w:before="15"/>
        <w:rPr>
          <w:rFonts w:ascii="微软雅黑"/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188595</wp:posOffset>
            </wp:positionV>
            <wp:extent cx="5191760" cy="2719705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648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微软雅黑"/>
          <w:sz w:val="1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3"/>
        <w:numPr>
          <w:ilvl w:val="1"/>
          <w:numId w:val="4"/>
        </w:numPr>
        <w:tabs>
          <w:tab w:val="left" w:pos="1507"/>
        </w:tabs>
        <w:spacing w:before="0" w:after="0" w:line="518" w:lineRule="exact"/>
        <w:ind w:left="1506" w:right="0" w:hanging="567"/>
        <w:jc w:val="left"/>
      </w:pPr>
      <w:bookmarkStart w:id="23" w:name="_bookmark9"/>
      <w:bookmarkEnd w:id="23"/>
      <w:bookmarkStart w:id="24" w:name="_bookmark9"/>
      <w:bookmarkEnd w:id="24"/>
      <w:bookmarkStart w:id="25" w:name="2.3.课程"/>
      <w:bookmarkEnd w:id="25"/>
      <w:r>
        <w:rPr>
          <w:w w:val="95"/>
        </w:rPr>
        <w:t>课程</w:t>
      </w:r>
    </w:p>
    <w:p>
      <w:pPr>
        <w:pStyle w:val="8"/>
        <w:spacing w:before="15"/>
        <w:rPr>
          <w:rFonts w:ascii="微软雅黑"/>
          <w:b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188595</wp:posOffset>
            </wp:positionV>
            <wp:extent cx="4900295" cy="2753360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95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0"/>
        <w:rPr>
          <w:rFonts w:ascii="微软雅黑"/>
          <w:b/>
          <w:sz w:val="49"/>
        </w:rPr>
      </w:pPr>
    </w:p>
    <w:p>
      <w:pPr>
        <w:pStyle w:val="3"/>
        <w:numPr>
          <w:ilvl w:val="1"/>
          <w:numId w:val="4"/>
        </w:numPr>
        <w:tabs>
          <w:tab w:val="left" w:pos="1507"/>
        </w:tabs>
        <w:spacing w:before="0" w:after="0" w:line="240" w:lineRule="auto"/>
        <w:ind w:left="1506" w:right="0" w:hanging="567"/>
        <w:jc w:val="left"/>
      </w:pPr>
      <w:bookmarkStart w:id="26" w:name="_bookmark10"/>
      <w:bookmarkEnd w:id="26"/>
      <w:bookmarkStart w:id="27" w:name="2.4.特殊课程"/>
      <w:bookmarkEnd w:id="27"/>
      <w:bookmarkStart w:id="28" w:name="_bookmark10"/>
      <w:bookmarkEnd w:id="28"/>
      <w:r>
        <w:rPr>
          <w:w w:val="95"/>
        </w:rPr>
        <w:t>特殊课程</w:t>
      </w:r>
    </w:p>
    <w:p>
      <w:pPr>
        <w:pStyle w:val="8"/>
        <w:rPr>
          <w:rFonts w:ascii="微软雅黑"/>
          <w:b/>
          <w:sz w:val="18"/>
        </w:rPr>
      </w:pPr>
    </w:p>
    <w:p>
      <w:pPr>
        <w:pStyle w:val="7"/>
        <w:numPr>
          <w:ilvl w:val="0"/>
          <w:numId w:val="5"/>
        </w:numPr>
        <w:tabs>
          <w:tab w:val="left" w:pos="1300"/>
        </w:tabs>
        <w:spacing w:before="0" w:after="0" w:line="240" w:lineRule="auto"/>
        <w:ind w:left="1300" w:right="0" w:hanging="360"/>
        <w:jc w:val="left"/>
        <w:rPr>
          <w:strike/>
          <w:dstrike w:val="0"/>
        </w:rPr>
      </w:pPr>
      <w:r>
        <w:rPr>
          <w:strike/>
          <w:dstrike w:val="0"/>
        </w:rPr>
        <w:t>GE9001 创新工程实践</w:t>
      </w:r>
    </w:p>
    <w:p>
      <w:pPr>
        <w:pStyle w:val="16"/>
        <w:numPr>
          <w:ilvl w:val="0"/>
          <w:numId w:val="6"/>
        </w:numPr>
        <w:tabs>
          <w:tab w:val="left" w:pos="1082"/>
        </w:tabs>
        <w:spacing w:before="198" w:after="0" w:line="240" w:lineRule="auto"/>
        <w:ind w:left="1081" w:right="0" w:hanging="142"/>
        <w:jc w:val="left"/>
        <w:rPr>
          <w:strike/>
          <w:dstrike w:val="0"/>
          <w:sz w:val="28"/>
        </w:rPr>
      </w:pPr>
      <w:r>
        <w:rPr>
          <w:strike/>
          <w:dstrike w:val="0"/>
          <w:sz w:val="28"/>
        </w:rPr>
        <w:t>不选课上课，完成报告交各系教辅老师。</w:t>
      </w:r>
    </w:p>
    <w:p>
      <w:pPr>
        <w:pStyle w:val="8"/>
        <w:spacing w:before="8"/>
        <w:rPr>
          <w:strike/>
          <w:dstrike w:val="0"/>
          <w:sz w:val="20"/>
        </w:rPr>
      </w:pPr>
    </w:p>
    <w:p>
      <w:pPr>
        <w:pStyle w:val="16"/>
        <w:numPr>
          <w:ilvl w:val="0"/>
          <w:numId w:val="6"/>
        </w:numPr>
        <w:tabs>
          <w:tab w:val="left" w:pos="1082"/>
        </w:tabs>
        <w:spacing w:before="1" w:after="0" w:line="240" w:lineRule="auto"/>
        <w:ind w:left="1081" w:right="0" w:hanging="142"/>
        <w:jc w:val="left"/>
        <w:rPr>
          <w:strike/>
          <w:dstrike w:val="0"/>
          <w:sz w:val="28"/>
        </w:rPr>
      </w:pPr>
      <w:r>
        <w:rPr>
          <w:strike/>
          <w:dstrike w:val="0"/>
          <w:spacing w:val="-3"/>
          <w:sz w:val="28"/>
        </w:rPr>
        <w:t xml:space="preserve">下载地址： </w:t>
      </w:r>
      <w:r>
        <w:rPr>
          <w:strike/>
          <w:dstrike w:val="0"/>
          <w:sz w:val="28"/>
        </w:rPr>
        <w:t>https://</w:t>
      </w:r>
      <w:r>
        <w:rPr>
          <w:strike/>
          <w:dstrike w:val="0"/>
        </w:rPr>
        <w:fldChar w:fldCharType="begin"/>
      </w:r>
      <w:r>
        <w:rPr>
          <w:strike/>
          <w:dstrike w:val="0"/>
        </w:rPr>
        <w:instrText xml:space="preserve"> HYPERLINK "http://www.gs.sjtu.edu.cn/info/1014/2495.htm" \h </w:instrText>
      </w:r>
      <w:r>
        <w:rPr>
          <w:strike/>
          <w:dstrike w:val="0"/>
        </w:rPr>
        <w:fldChar w:fldCharType="separate"/>
      </w:r>
      <w:r>
        <w:rPr>
          <w:strike/>
          <w:dstrike w:val="0"/>
          <w:sz w:val="28"/>
        </w:rPr>
        <w:t>www.gs.sjtu.edu.cn/info/1014/2495.htm</w:t>
      </w:r>
      <w:r>
        <w:rPr>
          <w:strike/>
          <w:dstrike w:val="0"/>
          <w:sz w:val="28"/>
        </w:rPr>
        <w:fldChar w:fldCharType="end"/>
      </w:r>
    </w:p>
    <w:p>
      <w:pPr>
        <w:pStyle w:val="8"/>
        <w:spacing w:before="8"/>
        <w:rPr>
          <w:strike/>
          <w:dstrike w:val="0"/>
          <w:sz w:val="20"/>
        </w:rPr>
      </w:pPr>
    </w:p>
    <w:p>
      <w:pPr>
        <w:pStyle w:val="16"/>
        <w:numPr>
          <w:ilvl w:val="0"/>
          <w:numId w:val="6"/>
        </w:numPr>
        <w:tabs>
          <w:tab w:val="left" w:pos="1082"/>
        </w:tabs>
        <w:spacing w:before="1" w:after="0" w:line="417" w:lineRule="auto"/>
        <w:ind w:left="940" w:right="1457" w:firstLine="0"/>
        <w:jc w:val="left"/>
        <w:rPr>
          <w:strike/>
          <w:dstrike w:val="0"/>
          <w:sz w:val="28"/>
        </w:rPr>
      </w:pPr>
      <w:r>
        <w:rPr>
          <w:strike/>
          <w:dstrike w:val="0"/>
          <w:spacing w:val="-11"/>
          <w:sz w:val="28"/>
        </w:rPr>
        <w:t>文件名称：上海交通大学工程博士研究生实践活动总结报告-非全日</w:t>
      </w:r>
      <w:r>
        <w:rPr>
          <w:strike/>
          <w:dstrike w:val="0"/>
          <w:sz w:val="28"/>
        </w:rPr>
        <w:t>制.docx)</w:t>
      </w:r>
    </w:p>
    <w:p>
      <w:pPr>
        <w:pStyle w:val="7"/>
        <w:numPr>
          <w:ilvl w:val="0"/>
          <w:numId w:val="5"/>
        </w:numPr>
        <w:tabs>
          <w:tab w:val="left" w:pos="1300"/>
        </w:tabs>
        <w:spacing w:before="0" w:after="0" w:line="426" w:lineRule="exact"/>
        <w:ind w:left="1300" w:right="0" w:hanging="360"/>
        <w:jc w:val="left"/>
      </w:pPr>
      <w:r>
        <w:t>GE6012 学术报告与研讨会</w:t>
      </w:r>
    </w:p>
    <w:p>
      <w:pPr>
        <w:pStyle w:val="16"/>
        <w:numPr>
          <w:ilvl w:val="0"/>
          <w:numId w:val="6"/>
        </w:numPr>
        <w:tabs>
          <w:tab w:val="left" w:pos="1082"/>
        </w:tabs>
        <w:spacing w:before="197" w:after="0" w:line="240" w:lineRule="auto"/>
        <w:ind w:left="1081" w:right="0" w:hanging="142"/>
        <w:jc w:val="left"/>
        <w:rPr>
          <w:sz w:val="28"/>
        </w:rPr>
      </w:pPr>
      <w:r>
        <w:rPr>
          <w:sz w:val="28"/>
        </w:rPr>
        <w:t>部分系需选课上课</w:t>
      </w:r>
    </w:p>
    <w:p>
      <w:pPr>
        <w:pStyle w:val="8"/>
        <w:spacing w:before="9"/>
        <w:rPr>
          <w:sz w:val="20"/>
        </w:rPr>
      </w:pPr>
    </w:p>
    <w:p>
      <w:pPr>
        <w:pStyle w:val="16"/>
        <w:numPr>
          <w:ilvl w:val="0"/>
          <w:numId w:val="6"/>
        </w:numPr>
        <w:tabs>
          <w:tab w:val="left" w:pos="1082"/>
        </w:tabs>
        <w:spacing w:before="0" w:after="0" w:line="417" w:lineRule="auto"/>
        <w:ind w:left="940" w:right="1457" w:firstLine="0"/>
        <w:jc w:val="left"/>
        <w:rPr>
          <w:sz w:val="28"/>
        </w:rPr>
      </w:pPr>
      <w:r>
        <w:rPr>
          <w:sz w:val="28"/>
        </w:rPr>
        <w:t>部分系无需选课无需上课，完成报告交各系教辅老师。报告要求与获取：各系教辅老师一般发电子邮件通知，也可自行联系咨询。</w:t>
      </w:r>
    </w:p>
    <w:p>
      <w:pPr>
        <w:spacing w:after="0" w:line="417" w:lineRule="auto"/>
        <w:jc w:val="left"/>
        <w:rPr>
          <w:sz w:val="28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2"/>
        <w:spacing w:line="686" w:lineRule="exact"/>
        <w:ind w:left="0" w:right="7065"/>
        <w:jc w:val="center"/>
        <w:rPr>
          <w:rFonts w:hint="eastAsia" w:ascii="微软雅黑" w:eastAsia="微软雅黑"/>
        </w:rPr>
      </w:pPr>
      <w:r>
        <w:pict>
          <v:shape id="docshape4" o:spid="_x0000_s1028" o:spt="202" type="#_x0000_t202" style="position:absolute;left:0pt;margin-left:183.75pt;margin-top:50.15pt;height:251.05pt;width:317.5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2"/>
                    <w:tblW w:w="0" w:type="auto"/>
                    <w:tblInd w:w="7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47"/>
                    <w:gridCol w:w="2794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20" w:hRule="atLeast"/>
                    </w:trPr>
                    <w:tc>
                      <w:tcPr>
                        <w:tcW w:w="3547" w:type="dxa"/>
                        <w:tcBorders>
                          <w:left w:val="nil"/>
                        </w:tcBorders>
                        <w:shd w:val="clear" w:color="auto" w:fill="9CC2E4"/>
                      </w:tcPr>
                      <w:p>
                        <w:pPr>
                          <w:pStyle w:val="17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132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交我办：</w:t>
                        </w:r>
                      </w:p>
                      <w:p>
                        <w:pPr>
                          <w:pStyle w:val="17"/>
                          <w:spacing w:before="7"/>
                          <w:rPr>
                            <w:rFonts w:ascii="微软雅黑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17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0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我的数字交大：</w:t>
                        </w:r>
                      </w:p>
                      <w:p>
                        <w:pPr>
                          <w:pStyle w:val="17"/>
                          <w:spacing w:before="7"/>
                          <w:rPr>
                            <w:rFonts w:ascii="微软雅黑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17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1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交大邮箱：</w:t>
                        </w:r>
                      </w:p>
                      <w:p>
                        <w:pPr>
                          <w:pStyle w:val="17"/>
                          <w:spacing w:before="7"/>
                          <w:rPr>
                            <w:rFonts w:ascii="微软雅黑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17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0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研究生应用管理平台：</w:t>
                        </w:r>
                      </w:p>
                      <w:p>
                        <w:pPr>
                          <w:pStyle w:val="17"/>
                          <w:spacing w:before="7"/>
                          <w:rPr>
                            <w:rFonts w:ascii="微软雅黑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17"/>
                          <w:numPr>
                            <w:ilvl w:val="0"/>
                            <w:numId w:val="7"/>
                          </w:numPr>
                          <w:tabs>
                            <w:tab w:val="left" w:pos="247"/>
                          </w:tabs>
                          <w:spacing w:before="0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在线教学平台：</w:t>
                        </w:r>
                      </w:p>
                    </w:tc>
                    <w:tc>
                      <w:tcPr>
                        <w:tcW w:w="2794" w:type="dxa"/>
                        <w:shd w:val="clear" w:color="auto" w:fill="9CC2E4"/>
                      </w:tcPr>
                      <w:p>
                        <w:pPr>
                          <w:pStyle w:val="17"/>
                          <w:spacing w:before="132" w:line="432" w:lineRule="auto"/>
                          <w:ind w:left="102" w:right="847"/>
                          <w:rPr>
                            <w:rFonts w:ascii="Calibri" w:eastAsia="Calibri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34"/>
                            <w:sz w:val="28"/>
                          </w:rPr>
                          <w:t>手机</w:t>
                        </w:r>
                        <w:r>
                          <w:rPr>
                            <w:rFonts w:ascii="Calibri" w:eastAsia="Calibri"/>
                            <w:sz w:val="28"/>
                          </w:rPr>
                          <w:t>APP</w:t>
                        </w:r>
                        <w:r>
                          <w:rPr>
                            <w:rFonts w:ascii="Calibri" w:eastAsia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/>
                            <w:sz w:val="28"/>
                          </w:rPr>
                          <w:t>my.sjtu.edu.cn</w:t>
                        </w:r>
                        <w:r>
                          <w:rPr>
                            <w:rFonts w:ascii="Calibri" w:eastAsia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/>
                            <w:sz w:val="28"/>
                          </w:rPr>
                          <w:t>mail.sjtu.edu.cn</w:t>
                        </w:r>
                        <w:r>
                          <w:rPr>
                            <w:rFonts w:ascii="Calibri" w:eastAsia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eastAsia="Calibri"/>
                            <w:sz w:val="28"/>
                          </w:rPr>
                          <w:t>yjs.sjtu.edu.cn</w:t>
                        </w:r>
                      </w:p>
                      <w:p>
                        <w:pPr>
                          <w:pStyle w:val="17"/>
                          <w:spacing w:before="13"/>
                          <w:ind w:left="102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canvas.sjtu.edu.cn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71" w:hRule="atLeast"/>
                    </w:trPr>
                    <w:tc>
                      <w:tcPr>
                        <w:tcW w:w="3547" w:type="dxa"/>
                        <w:tcBorders>
                          <w:left w:val="nil"/>
                        </w:tcBorders>
                        <w:shd w:val="clear" w:color="auto" w:fill="F7C9AC"/>
                      </w:tcPr>
                      <w:p>
                        <w:pPr>
                          <w:pStyle w:val="17"/>
                          <w:numPr>
                            <w:ilvl w:val="0"/>
                            <w:numId w:val="8"/>
                          </w:numPr>
                          <w:tabs>
                            <w:tab w:val="left" w:pos="247"/>
                          </w:tabs>
                          <w:spacing w:before="132" w:after="0" w:line="240" w:lineRule="auto"/>
                          <w:ind w:left="246" w:right="0" w:hanging="143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交大研究生院：</w:t>
                        </w:r>
                      </w:p>
                      <w:p>
                        <w:pPr>
                          <w:pStyle w:val="17"/>
                          <w:numPr>
                            <w:ilvl w:val="0"/>
                            <w:numId w:val="8"/>
                          </w:numPr>
                          <w:tabs>
                            <w:tab w:val="left" w:pos="254"/>
                          </w:tabs>
                          <w:spacing w:before="4" w:after="0" w:line="620" w:lineRule="atLeast"/>
                          <w:ind w:left="104" w:right="101" w:firstLine="0"/>
                          <w:jc w:val="left"/>
                          <w:rPr>
                            <w:rFonts w:hint="eastAsia" w:ascii="宋体" w:hAns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</w:rPr>
                          <w:t>电院工程教育中心（非全</w:t>
                        </w:r>
                        <w:r>
                          <w:rPr>
                            <w:rFonts w:hint="eastAsia" w:ascii="宋体" w:hAnsi="宋体" w:eastAsia="宋体"/>
                            <w:spacing w:val="-2"/>
                            <w:w w:val="100"/>
                            <w:sz w:val="28"/>
                          </w:rPr>
                          <w:t>日制</w:t>
                        </w:r>
                        <w:r>
                          <w:rPr>
                            <w:rFonts w:hint="eastAsia" w:ascii="宋体" w:hAnsi="宋体" w:eastAsia="宋体"/>
                            <w:spacing w:val="-140"/>
                            <w:w w:val="100"/>
                            <w:sz w:val="28"/>
                          </w:rPr>
                          <w:t>）</w:t>
                        </w:r>
                        <w:r>
                          <w:rPr>
                            <w:rFonts w:hint="eastAsia" w:ascii="宋体" w:hAnsi="宋体" w:eastAsia="宋体"/>
                            <w:w w:val="100"/>
                            <w:sz w:val="28"/>
                          </w:rPr>
                          <w:t>：</w:t>
                        </w:r>
                      </w:p>
                    </w:tc>
                    <w:tc>
                      <w:tcPr>
                        <w:tcW w:w="2794" w:type="dxa"/>
                        <w:shd w:val="clear" w:color="auto" w:fill="F7C9AC"/>
                      </w:tcPr>
                      <w:p>
                        <w:pPr>
                          <w:pStyle w:val="17"/>
                          <w:spacing w:before="140" w:line="439" w:lineRule="auto"/>
                          <w:ind w:left="102" w:right="84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gs.sjtu.edu.cn</w:t>
                        </w:r>
                        <w:r>
                          <w:rPr>
                            <w:rFonts w:asci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mem.seiee.sjtu.edu.cn</w:t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rPr>
          <w:rFonts w:hint="eastAsia" w:ascii="微软雅黑" w:eastAsia="微软雅黑"/>
        </w:rPr>
        <w:t>三、网址</w:t>
      </w:r>
    </w:p>
    <w:p>
      <w:pPr>
        <w:pStyle w:val="8"/>
        <w:rPr>
          <w:rFonts w:ascii="微软雅黑"/>
          <w:b/>
          <w:sz w:val="44"/>
        </w:rPr>
      </w:pPr>
    </w:p>
    <w:p>
      <w:pPr>
        <w:pStyle w:val="8"/>
        <w:spacing w:before="14"/>
        <w:rPr>
          <w:rFonts w:ascii="微软雅黑"/>
          <w:b/>
          <w:sz w:val="43"/>
        </w:rPr>
      </w:pPr>
    </w:p>
    <w:p>
      <w:pPr>
        <w:pStyle w:val="7"/>
        <w:ind w:right="7052"/>
      </w:pPr>
      <w:r>
        <w:rPr>
          <w:rFonts w:ascii="Calibri" w:eastAsia="Calibri"/>
        </w:rPr>
        <w:t>jAccount</w:t>
      </w:r>
      <w:r>
        <w:rPr>
          <w:rFonts w:ascii="Calibri" w:eastAsia="Calibri"/>
          <w:spacing w:val="3"/>
        </w:rPr>
        <w:t xml:space="preserve"> </w:t>
      </w:r>
      <w:r>
        <w:t>登录</w:t>
      </w:r>
    </w:p>
    <w:p>
      <w:pPr>
        <w:pStyle w:val="8"/>
        <w:rPr>
          <w:rFonts w:ascii="微软雅黑"/>
          <w:b/>
          <w:sz w:val="30"/>
        </w:rPr>
      </w:pPr>
    </w:p>
    <w:p>
      <w:pPr>
        <w:pStyle w:val="8"/>
        <w:rPr>
          <w:rFonts w:ascii="微软雅黑"/>
          <w:b/>
          <w:sz w:val="30"/>
        </w:rPr>
      </w:pPr>
    </w:p>
    <w:p>
      <w:pPr>
        <w:pStyle w:val="8"/>
        <w:rPr>
          <w:rFonts w:ascii="微软雅黑"/>
          <w:b/>
          <w:sz w:val="30"/>
        </w:rPr>
      </w:pPr>
    </w:p>
    <w:p>
      <w:pPr>
        <w:pStyle w:val="8"/>
        <w:spacing w:before="17"/>
        <w:rPr>
          <w:rFonts w:ascii="微软雅黑"/>
          <w:b/>
          <w:sz w:val="17"/>
        </w:rPr>
      </w:pPr>
    </w:p>
    <w:p>
      <w:pPr>
        <w:pStyle w:val="7"/>
        <w:ind w:right="7055"/>
      </w:pPr>
      <w:r>
        <w:t>通知发布</w:t>
      </w:r>
    </w:p>
    <w:p>
      <w:pPr>
        <w:spacing w:after="0"/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rPr>
          <w:rFonts w:ascii="微软雅黑"/>
          <w:b/>
          <w:sz w:val="20"/>
        </w:rPr>
      </w:pPr>
    </w:p>
    <w:p>
      <w:pPr>
        <w:pStyle w:val="8"/>
        <w:spacing w:before="13"/>
        <w:rPr>
          <w:rFonts w:ascii="微软雅黑"/>
          <w:b/>
          <w:sz w:val="26"/>
        </w:rPr>
      </w:pPr>
    </w:p>
    <w:p>
      <w:pPr>
        <w:pStyle w:val="2"/>
        <w:spacing w:line="708" w:lineRule="exact"/>
        <w:rPr>
          <w:rFonts w:hint="eastAsia" w:ascii="微软雅黑" w:eastAsia="微软雅黑"/>
        </w:rPr>
      </w:pPr>
      <w:r>
        <w:rPr>
          <w:rFonts w:hint="eastAsia" w:ascii="微软雅黑" w:eastAsia="微软雅黑"/>
        </w:rPr>
        <w:t>四、注意事项</w:t>
      </w:r>
    </w:p>
    <w:p>
      <w:pPr>
        <w:pStyle w:val="8"/>
        <w:spacing w:before="9"/>
        <w:rPr>
          <w:rFonts w:ascii="微软雅黑"/>
          <w:b/>
          <w:sz w:val="24"/>
        </w:rPr>
      </w:pP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240" w:lineRule="auto"/>
        <w:ind w:left="1360" w:right="0" w:hanging="420"/>
        <w:jc w:val="left"/>
        <w:rPr>
          <w:sz w:val="28"/>
        </w:rPr>
      </w:pPr>
      <w:r>
        <w:rPr>
          <w:sz w:val="28"/>
        </w:rPr>
        <w:t>认真阅读本系培养方案，按照培养方案进行选课。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266" w:after="0" w:line="417" w:lineRule="auto"/>
        <w:ind w:left="1360" w:right="1457" w:hanging="420"/>
        <w:jc w:val="left"/>
        <w:rPr>
          <w:sz w:val="28"/>
        </w:rPr>
      </w:pPr>
      <w:r>
        <w:rPr>
          <w:sz w:val="28"/>
        </w:rPr>
        <w:t>研究生应用管理平台中选课时间有限制，注意在规定时间内完成选课操作。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358" w:lineRule="exact"/>
        <w:ind w:left="1360" w:right="0" w:hanging="420"/>
        <w:jc w:val="left"/>
        <w:rPr>
          <w:sz w:val="28"/>
        </w:rPr>
      </w:pPr>
      <w:r>
        <w:rPr>
          <w:sz w:val="28"/>
        </w:rPr>
        <w:t>注意选课开始时间，部分课程很快会选满。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358" w:lineRule="exact"/>
        <w:ind w:left="1360" w:right="0" w:hanging="420"/>
        <w:jc w:val="left"/>
        <w:rPr>
          <w:sz w:val="28"/>
        </w:rPr>
      </w:pPr>
      <w:r>
        <w:rPr>
          <w:sz w:val="28"/>
        </w:rPr>
        <w:t>培养计划制定、修改与选课每学期均可操作，培养计划制定好且选课完成，可将培养计划提交导师审核，并请告知导师审核网址yjs.sjtu.edu.cn</w:t>
      </w:r>
      <w:r>
        <w:rPr>
          <w:sz w:val="28"/>
        </w:rPr>
        <w:t>。</w:t>
      </w:r>
      <w:r>
        <w:rPr>
          <w:rFonts w:hint="eastAsia"/>
          <w:sz w:val="28"/>
          <w:lang w:val="en-US" w:eastAsia="zh-CN"/>
        </w:rPr>
        <w:t xml:space="preserve">  注意事项：如导师无交大账号，请联系班主任老师。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417" w:lineRule="auto"/>
        <w:ind w:left="1360" w:right="1455" w:hanging="420"/>
        <w:jc w:val="both"/>
        <w:rPr>
          <w:sz w:val="28"/>
        </w:rPr>
      </w:pPr>
      <w:r>
        <w:pict>
          <v:rect id="docshape5" o:spid="_x0000_s1029" o:spt="1" style="position:absolute;left:0pt;margin-left:280pt;margin-top:86.9pt;height:24.65pt;width:70.35pt;mso-position-horizontal-relative:page;z-index:-251650048;mso-width-relative:page;mso-height-relative:page;" fillcolor="#FFFF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pacing w:val="-15"/>
          <w:sz w:val="28"/>
        </w:rPr>
        <w:t>选课完成后请查看“我的课表”，以核对是否选课成功，选课一旦</w:t>
      </w:r>
      <w:r>
        <w:rPr>
          <w:sz w:val="28"/>
        </w:rPr>
        <w:t>成功中途不得无故退课，培养计划中考核不及格的课程，可以申</w:t>
      </w:r>
      <w:r>
        <w:rPr>
          <w:spacing w:val="-2"/>
          <w:w w:val="100"/>
          <w:sz w:val="28"/>
        </w:rPr>
        <w:t>请重修</w:t>
      </w:r>
      <w:r>
        <w:rPr>
          <w:spacing w:val="-1"/>
          <w:w w:val="100"/>
          <w:sz w:val="28"/>
        </w:rPr>
        <w:t>（</w:t>
      </w:r>
      <w:r>
        <w:rPr>
          <w:spacing w:val="-2"/>
          <w:w w:val="100"/>
          <w:sz w:val="28"/>
        </w:rPr>
        <w:t>重考</w:t>
      </w:r>
      <w:r>
        <w:rPr>
          <w:spacing w:val="-142"/>
          <w:w w:val="100"/>
          <w:sz w:val="28"/>
        </w:rPr>
        <w:t>）</w:t>
      </w:r>
      <w:r>
        <w:rPr>
          <w:spacing w:val="-3"/>
          <w:w w:val="100"/>
          <w:sz w:val="28"/>
        </w:rPr>
        <w:t>，但不得替换或取消。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426" w:lineRule="exact"/>
        <w:ind w:left="1360" w:right="0" w:hanging="420"/>
        <w:jc w:val="both"/>
        <w:rPr>
          <w:sz w:val="28"/>
        </w:rPr>
      </w:pPr>
      <w:r>
        <w:rPr>
          <w:sz w:val="28"/>
        </w:rPr>
        <w:t>第三学期资格考试要求完成</w:t>
      </w:r>
      <w:r>
        <w:rPr>
          <w:rFonts w:hint="eastAsia" w:ascii="微软雅黑" w:eastAsia="微软雅黑"/>
          <w:b/>
          <w:sz w:val="28"/>
        </w:rPr>
        <w:t>专业基础课</w:t>
      </w:r>
      <w:r>
        <w:rPr>
          <w:sz w:val="28"/>
        </w:rPr>
        <w:t>，计划的专业基础课请于</w:t>
      </w:r>
    </w:p>
    <w:p>
      <w:pPr>
        <w:pStyle w:val="8"/>
        <w:spacing w:before="197"/>
        <w:ind w:left="1359"/>
      </w:pPr>
      <w:r>
        <w:t>第一二学期（第二年暑假前）完成。</w:t>
      </w:r>
    </w:p>
    <w:p>
      <w:pPr>
        <w:pStyle w:val="8"/>
        <w:spacing w:before="8"/>
        <w:rPr>
          <w:sz w:val="20"/>
        </w:rPr>
      </w:pPr>
    </w:p>
    <w:p>
      <w:pPr>
        <w:pStyle w:val="16"/>
        <w:numPr>
          <w:ilvl w:val="0"/>
          <w:numId w:val="9"/>
        </w:numPr>
        <w:tabs>
          <w:tab w:val="left" w:pos="1360"/>
        </w:tabs>
        <w:spacing w:before="1" w:after="0" w:line="417" w:lineRule="auto"/>
        <w:ind w:left="1359" w:right="1457" w:hanging="420"/>
        <w:jc w:val="left"/>
        <w:rPr>
          <w:sz w:val="28"/>
        </w:rPr>
      </w:pPr>
      <w:r>
        <w:rPr>
          <w:sz w:val="28"/>
        </w:rPr>
        <w:t>开课时间因人而异，选课后根据课表查看自己第一天上课是哪一天；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0" w:after="0" w:line="358" w:lineRule="exact"/>
        <w:ind w:left="1360" w:right="0" w:hanging="421"/>
        <w:jc w:val="left"/>
        <w:rPr>
          <w:sz w:val="28"/>
        </w:rPr>
      </w:pPr>
      <w:r>
        <w:rPr>
          <w:sz w:val="28"/>
        </w:rPr>
        <w:t>交我办“日程”可查看周次，办公室官网可查看上课时间表。</w:t>
      </w:r>
    </w:p>
    <w:p>
      <w:pPr>
        <w:pStyle w:val="16"/>
        <w:numPr>
          <w:ilvl w:val="0"/>
          <w:numId w:val="9"/>
        </w:numPr>
        <w:tabs>
          <w:tab w:val="left" w:pos="1360"/>
        </w:tabs>
        <w:spacing w:before="175" w:after="0" w:line="331" w:lineRule="auto"/>
        <w:ind w:left="1360" w:right="1457" w:hanging="420"/>
        <w:jc w:val="left"/>
        <w:rPr>
          <w:sz w:val="28"/>
        </w:rPr>
      </w:pPr>
      <w:r>
        <w:pict>
          <v:rect id="docshape6" o:spid="_x0000_s1030" o:spt="1" style="position:absolute;left:0pt;margin-left:336.35pt;margin-top:6.5pt;height:24.65pt;width:154.85pt;mso-position-horizontal-relative:page;z-index:-251650048;mso-width-relative:page;mso-height-relative:page;" fillcolor="#FFFF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8"/>
        </w:rPr>
        <w:t>电院课程有针对全日制以及非全的，</w:t>
      </w:r>
      <w:r>
        <w:rPr>
          <w:rFonts w:hint="eastAsia" w:ascii="微软雅黑" w:eastAsia="微软雅黑"/>
          <w:b/>
          <w:sz w:val="28"/>
        </w:rPr>
        <w:t>节假日期间教学安排不同</w:t>
      </w:r>
      <w:r>
        <w:rPr>
          <w:sz w:val="28"/>
        </w:rPr>
        <w:t>。</w:t>
      </w:r>
      <w:r>
        <w:rPr>
          <w:spacing w:val="5"/>
          <w:sz w:val="28"/>
        </w:rPr>
        <w:t>课前也请密切注意交大邮箱与</w:t>
      </w:r>
      <w:r>
        <w:rPr>
          <w:rFonts w:ascii="Calibri" w:eastAsia="Calibri"/>
          <w:sz w:val="28"/>
        </w:rPr>
        <w:t>canvas</w:t>
      </w:r>
      <w:r>
        <w:rPr>
          <w:rFonts w:ascii="Calibri" w:eastAsia="Calibri"/>
          <w:spacing w:val="3"/>
          <w:sz w:val="28"/>
        </w:rPr>
        <w:t xml:space="preserve"> </w:t>
      </w:r>
      <w:r>
        <w:rPr>
          <w:sz w:val="28"/>
        </w:rPr>
        <w:t>系统的通知。</w:t>
      </w:r>
    </w:p>
    <w:p>
      <w:pPr>
        <w:spacing w:after="0" w:line="331" w:lineRule="auto"/>
        <w:jc w:val="left"/>
        <w:rPr>
          <w:sz w:val="28"/>
        </w:rPr>
        <w:sectPr>
          <w:pgSz w:w="11910" w:h="16840"/>
          <w:pgMar w:top="1580" w:right="340" w:bottom="720" w:left="860" w:header="0" w:footer="520" w:gutter="0"/>
          <w:cols w:space="720" w:num="1"/>
        </w:sectPr>
      </w:pPr>
    </w:p>
    <w:p>
      <w:pPr>
        <w:pStyle w:val="2"/>
        <w:spacing w:line="691" w:lineRule="exact"/>
        <w:rPr>
          <w:rFonts w:ascii="Calibri" w:eastAsia="Calibri"/>
        </w:rPr>
      </w:pPr>
      <w:r>
        <w:rPr>
          <w:rFonts w:hint="eastAsia" w:ascii="微软雅黑" w:eastAsia="微软雅黑"/>
        </w:rPr>
        <w:t>五、</w:t>
      </w:r>
      <w:bookmarkStart w:id="29" w:name="_bookmark13"/>
      <w:bookmarkEnd w:id="29"/>
      <w:r>
        <w:rPr>
          <w:rFonts w:ascii="Calibri" w:eastAsia="Calibri"/>
        </w:rPr>
        <w:t>Q&amp;A</w:t>
      </w:r>
    </w:p>
    <w:p>
      <w:pPr>
        <w:pStyle w:val="8"/>
        <w:spacing w:before="5"/>
        <w:rPr>
          <w:rFonts w:ascii="Calibri"/>
          <w:b/>
          <w:sz w:val="36"/>
        </w:rPr>
      </w:pP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417" w:lineRule="auto"/>
        <w:ind w:left="1364" w:right="2619" w:hanging="425"/>
        <w:jc w:val="left"/>
        <w:rPr>
          <w:sz w:val="28"/>
        </w:rPr>
      </w:pPr>
      <w:r>
        <w:rPr>
          <w:spacing w:val="-1"/>
          <w:sz w:val="28"/>
        </w:rPr>
        <w:t>本学期课程具体要求如何，如作业，工作无法请假等？</w:t>
      </w:r>
      <w:r>
        <w:rPr>
          <w:spacing w:val="-137"/>
          <w:sz w:val="28"/>
        </w:rPr>
        <w:t xml:space="preserve"> </w:t>
      </w:r>
      <w:r>
        <w:rPr>
          <w:sz w:val="28"/>
        </w:rPr>
        <w:t>咨询授课老师。</w:t>
      </w: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358" w:lineRule="exact"/>
        <w:ind w:left="1364" w:right="0" w:hanging="425"/>
        <w:jc w:val="left"/>
        <w:rPr>
          <w:sz w:val="28"/>
        </w:rPr>
      </w:pPr>
      <w:r>
        <w:rPr>
          <w:sz w:val="28"/>
        </w:rPr>
        <w:t>可以选电院其他系或其他学院的课？</w:t>
      </w:r>
    </w:p>
    <w:p>
      <w:pPr>
        <w:pStyle w:val="8"/>
        <w:spacing w:before="265" w:line="417" w:lineRule="auto"/>
        <w:ind w:left="1364" w:right="1457"/>
      </w:pPr>
      <w:r>
        <w:t>电院其他系在课程有余量的情况下，一般没问题。其他学院因容量问题，请自行咨询其他学院教务。</w:t>
      </w: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358" w:lineRule="exact"/>
        <w:ind w:left="1364" w:right="0" w:hanging="425"/>
        <w:jc w:val="left"/>
        <w:rPr>
          <w:sz w:val="28"/>
        </w:rPr>
      </w:pPr>
      <w:r>
        <w:rPr>
          <w:sz w:val="28"/>
        </w:rPr>
        <w:t>已制定入计划的课本学期选不上？</w:t>
      </w:r>
    </w:p>
    <w:p>
      <w:pPr>
        <w:pStyle w:val="8"/>
        <w:spacing w:before="266" w:line="417" w:lineRule="auto"/>
        <w:ind w:left="1364" w:right="3178"/>
      </w:pPr>
      <w:r>
        <w:t>如资格不符合或课程已满员，请调整培养计划。</w:t>
      </w:r>
      <w:r>
        <w:rPr>
          <w:spacing w:val="1"/>
        </w:rPr>
        <w:t xml:space="preserve"> </w:t>
      </w:r>
      <w:r>
        <w:t>如课程实际上课时间为春季，请在下一批次选课。</w:t>
      </w: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358" w:lineRule="exact"/>
        <w:ind w:left="1364" w:right="0" w:hanging="425"/>
        <w:jc w:val="left"/>
        <w:rPr>
          <w:sz w:val="28"/>
        </w:rPr>
      </w:pPr>
      <w:r>
        <w:rPr>
          <w:sz w:val="28"/>
        </w:rPr>
        <w:t>如何看下学期课程时间？</w:t>
      </w:r>
    </w:p>
    <w:p>
      <w:pPr>
        <w:pStyle w:val="8"/>
        <w:spacing w:before="265" w:line="417" w:lineRule="auto"/>
        <w:ind w:left="1364" w:right="1457"/>
      </w:pPr>
      <w:r>
        <w:t>看不了，每个学期都有系统开放时间，可修改计划并选课。一般全日制课程均在周中。</w:t>
      </w: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417" w:lineRule="auto"/>
        <w:ind w:left="1364" w:right="5698" w:hanging="425"/>
        <w:jc w:val="left"/>
        <w:rPr>
          <w:sz w:val="28"/>
        </w:rPr>
      </w:pPr>
      <w:r>
        <w:rPr>
          <w:sz w:val="28"/>
        </w:rPr>
        <w:t>课程时间周次怎么对应日期？</w:t>
      </w:r>
      <w:r>
        <w:rPr>
          <w:spacing w:val="-137"/>
          <w:sz w:val="28"/>
        </w:rPr>
        <w:t xml:space="preserve"> </w:t>
      </w:r>
      <w:r>
        <w:rPr>
          <w:spacing w:val="23"/>
          <w:sz w:val="28"/>
        </w:rPr>
        <w:t>交我办</w:t>
      </w:r>
      <w:r>
        <w:rPr>
          <w:rFonts w:ascii="Calibri" w:eastAsia="Calibri"/>
          <w:sz w:val="28"/>
        </w:rPr>
        <w:t>app</w:t>
      </w:r>
      <w:r>
        <w:rPr>
          <w:rFonts w:ascii="Calibri" w:eastAsia="Calibri"/>
          <w:spacing w:val="6"/>
          <w:sz w:val="28"/>
        </w:rPr>
        <w:t xml:space="preserve"> </w:t>
      </w:r>
      <w:r>
        <w:rPr>
          <w:sz w:val="28"/>
        </w:rPr>
        <w:t>看日程。</w:t>
      </w: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0" w:after="0" w:line="358" w:lineRule="exact"/>
        <w:ind w:left="1364" w:right="0" w:hanging="425"/>
        <w:jc w:val="left"/>
        <w:rPr>
          <w:sz w:val="28"/>
        </w:rPr>
      </w:pPr>
      <w:r>
        <w:rPr>
          <w:sz w:val="28"/>
        </w:rPr>
        <w:t>第几节课对应时间？上课时间表</w:t>
      </w:r>
    </w:p>
    <w:p>
      <w:pPr>
        <w:pStyle w:val="8"/>
        <w:spacing w:before="4"/>
        <w:rPr>
          <w:sz w:val="21"/>
        </w:rPr>
      </w:pPr>
    </w:p>
    <w:p>
      <w:pPr>
        <w:pStyle w:val="8"/>
        <w:ind w:left="1364"/>
        <w:rPr>
          <w:rFonts w:ascii="Calibri"/>
        </w:rPr>
      </w:pPr>
      <w:r>
        <w:rPr>
          <w:rFonts w:ascii="Calibri"/>
        </w:rPr>
        <w:t>https://mem.seiee.sjtu.edu.cn/mem/info/31368.htm</w:t>
      </w:r>
    </w:p>
    <w:p>
      <w:pPr>
        <w:spacing w:after="0"/>
        <w:rPr>
          <w:rFonts w:ascii="Calibri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spacing w:before="4"/>
        <w:rPr>
          <w:rFonts w:ascii="Calibri"/>
        </w:rPr>
      </w:pPr>
    </w:p>
    <w:p>
      <w:pPr>
        <w:pStyle w:val="8"/>
        <w:ind w:left="136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909695" cy="3668395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738" cy="366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Calibri"/>
        </w:rPr>
      </w:pPr>
    </w:p>
    <w:p>
      <w:pPr>
        <w:pStyle w:val="16"/>
        <w:numPr>
          <w:ilvl w:val="0"/>
          <w:numId w:val="10"/>
        </w:numPr>
        <w:tabs>
          <w:tab w:val="left" w:pos="1364"/>
          <w:tab w:val="left" w:pos="1365"/>
        </w:tabs>
        <w:spacing w:before="61" w:after="0" w:line="240" w:lineRule="auto"/>
        <w:ind w:left="1364" w:right="0" w:hanging="425"/>
        <w:jc w:val="left"/>
        <w:rPr>
          <w:sz w:val="28"/>
        </w:rPr>
      </w:pPr>
      <w:r>
        <w:rPr>
          <w:sz w:val="28"/>
        </w:rPr>
        <w:t>培养计划学分多于要求？选课多于培养计划？</w:t>
      </w:r>
    </w:p>
    <w:p>
      <w:pPr>
        <w:pStyle w:val="8"/>
        <w:spacing w:before="266" w:line="417" w:lineRule="auto"/>
        <w:ind w:left="1364" w:right="1457"/>
      </w:pPr>
      <w:r>
        <w:t>满足学分即可，不建议多选。选课后，挂科需重修。</w:t>
      </w:r>
      <w:r>
        <w:rPr>
          <w:rFonts w:hint="eastAsia"/>
          <w:lang w:val="en-US" w:eastAsia="zh-CN"/>
        </w:rPr>
        <w:t>单科挂科2次无法</w:t>
      </w:r>
      <w:r>
        <w:t>毕业。</w:t>
      </w:r>
    </w:p>
    <w:p>
      <w:pPr>
        <w:spacing w:after="0" w:line="417" w:lineRule="auto"/>
        <w:sectPr>
          <w:pgSz w:w="11910" w:h="16840"/>
          <w:pgMar w:top="1580" w:right="340" w:bottom="720" w:left="860" w:header="0" w:footer="520" w:gutter="0"/>
          <w:cols w:space="720" w:num="1"/>
        </w:sectPr>
      </w:pPr>
    </w:p>
    <w:p>
      <w:pPr>
        <w:pStyle w:val="7"/>
        <w:spacing w:before="22"/>
        <w:ind w:left="2432"/>
        <w:jc w:val="left"/>
        <w:rPr>
          <w:rFonts w:hint="eastAsia" w:ascii="等线" w:eastAsia="等线"/>
        </w:rPr>
      </w:pPr>
      <w:bookmarkStart w:id="30" w:name="2.1 研究生应用管理平台-培养计划制定操作指南"/>
      <w:bookmarkEnd w:id="30"/>
      <w:r>
        <w:rPr>
          <w:rFonts w:hint="eastAsia" w:ascii="等线" w:eastAsia="等线"/>
          <w:spacing w:val="-1"/>
        </w:rPr>
        <w:t>研究生应用管理平台培养计划制定操作指南</w:t>
      </w:r>
    </w:p>
    <w:p>
      <w:pPr>
        <w:pStyle w:val="16"/>
        <w:numPr>
          <w:ilvl w:val="0"/>
          <w:numId w:val="11"/>
        </w:numPr>
        <w:tabs>
          <w:tab w:val="left" w:pos="1300"/>
        </w:tabs>
        <w:spacing w:before="232" w:after="0" w:line="415" w:lineRule="auto"/>
        <w:ind w:left="1299" w:right="1445" w:hanging="360"/>
        <w:jc w:val="left"/>
        <w:rPr>
          <w:rFonts w:hint="eastAsia" w:ascii="等线" w:hAnsi="等线" w:eastAsia="等线"/>
          <w:sz w:val="24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1255395</wp:posOffset>
            </wp:positionH>
            <wp:positionV relativeFrom="paragraph">
              <wp:posOffset>858520</wp:posOffset>
            </wp:positionV>
            <wp:extent cx="5044440" cy="2569210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pacing w:val="-2"/>
          <w:sz w:val="24"/>
        </w:rPr>
        <w:t>j</w:t>
      </w:r>
      <w:r>
        <w:rPr>
          <w:rFonts w:ascii="Times New Roman" w:hAnsi="Times New Roman" w:eastAsia="Times New Roman"/>
          <w:spacing w:val="1"/>
          <w:sz w:val="24"/>
        </w:rPr>
        <w:t>A</w:t>
      </w:r>
      <w:r>
        <w:rPr>
          <w:rFonts w:ascii="Times New Roman" w:hAnsi="Times New Roman" w:eastAsia="Times New Roman"/>
          <w:spacing w:val="-1"/>
          <w:sz w:val="24"/>
        </w:rPr>
        <w:t>cc</w:t>
      </w:r>
      <w:r>
        <w:rPr>
          <w:rFonts w:ascii="Times New Roman" w:hAnsi="Times New Roman" w:eastAsia="Times New Roman"/>
          <w:sz w:val="24"/>
        </w:rPr>
        <w:t>ount</w:t>
      </w:r>
      <w:r>
        <w:rPr>
          <w:rFonts w:ascii="Times New Roman" w:hAnsi="Times New Roman" w:eastAsia="Times New Roman"/>
          <w:spacing w:val="2"/>
          <w:sz w:val="24"/>
        </w:rPr>
        <w:t xml:space="preserve"> </w:t>
      </w:r>
      <w:r>
        <w:rPr>
          <w:rFonts w:hint="eastAsia" w:ascii="等线" w:hAnsi="等线" w:eastAsia="等线"/>
          <w:sz w:val="24"/>
        </w:rPr>
        <w:t>登录</w:t>
      </w:r>
      <w:r>
        <w:fldChar w:fldCharType="begin"/>
      </w:r>
      <w:r>
        <w:instrText xml:space="preserve"> HYPERLINK "http://yjs.sjtu.edu.cn/" \h </w:instrText>
      </w:r>
      <w:r>
        <w:fldChar w:fldCharType="separate"/>
      </w:r>
      <w:r>
        <w:rPr>
          <w:rFonts w:hint="eastAsia" w:ascii="等线" w:hAnsi="等线" w:eastAsia="等线"/>
          <w:color w:val="0562C1"/>
          <w:spacing w:val="-4"/>
          <w:sz w:val="24"/>
          <w:u w:val="single" w:color="0562C1"/>
        </w:rPr>
        <w:t>研究生应用管理平台</w:t>
      </w:r>
      <w:r>
        <w:rPr>
          <w:rFonts w:hint="eastAsia" w:ascii="等线" w:hAnsi="等线" w:eastAsia="等线"/>
          <w:color w:val="0562C1"/>
          <w:spacing w:val="-4"/>
          <w:sz w:val="24"/>
          <w:u w:val="single" w:color="0562C1"/>
        </w:rPr>
        <w:fldChar w:fldCharType="end"/>
      </w:r>
      <w:r>
        <w:rPr>
          <w:rFonts w:hint="eastAsia" w:ascii="等线" w:hAnsi="等线" w:eastAsia="等线"/>
          <w:sz w:val="24"/>
        </w:rPr>
        <w:t>（</w:t>
      </w:r>
      <w:r>
        <w:fldChar w:fldCharType="begin"/>
      </w:r>
      <w:r>
        <w:instrText xml:space="preserve"> HYPERLINK "http://yjs.sjtu.edu.cn/" \h </w:instrText>
      </w:r>
      <w:r>
        <w:fldChar w:fldCharType="separate"/>
      </w:r>
      <w:r>
        <w:rPr>
          <w:rFonts w:ascii="Times New Roman" w:hAnsi="Times New Roman" w:eastAsia="Times New Roman"/>
          <w:sz w:val="24"/>
        </w:rPr>
        <w:t>http:/</w:t>
      </w:r>
      <w:r>
        <w:rPr>
          <w:rFonts w:ascii="Times New Roman" w:hAnsi="Times New Roman" w:eastAsia="Times New Roman"/>
          <w:spacing w:val="-2"/>
          <w:sz w:val="24"/>
        </w:rPr>
        <w:t>/</w:t>
      </w:r>
      <w:r>
        <w:rPr>
          <w:rFonts w:ascii="Times New Roman" w:hAnsi="Times New Roman" w:eastAsia="Times New Roman"/>
          <w:spacing w:val="-5"/>
          <w:sz w:val="24"/>
        </w:rPr>
        <w:t>y</w:t>
      </w:r>
      <w:r>
        <w:rPr>
          <w:rFonts w:ascii="Times New Roman" w:hAnsi="Times New Roman" w:eastAsia="Times New Roman"/>
          <w:spacing w:val="2"/>
          <w:sz w:val="24"/>
        </w:rPr>
        <w:t>j</w:t>
      </w:r>
      <w:r>
        <w:rPr>
          <w:rFonts w:ascii="Times New Roman" w:hAnsi="Times New Roman" w:eastAsia="Times New Roman"/>
          <w:sz w:val="24"/>
        </w:rPr>
        <w:t>s.sjtu.</w:t>
      </w:r>
      <w:r>
        <w:rPr>
          <w:rFonts w:ascii="Times New Roman" w:hAnsi="Times New Roman" w:eastAsia="Times New Roman"/>
          <w:spacing w:val="-1"/>
          <w:sz w:val="24"/>
        </w:rPr>
        <w:t>e</w:t>
      </w:r>
      <w:r>
        <w:rPr>
          <w:rFonts w:ascii="Times New Roman" w:hAnsi="Times New Roman" w:eastAsia="Times New Roman"/>
          <w:sz w:val="24"/>
        </w:rPr>
        <w:t>du.</w:t>
      </w:r>
      <w:r>
        <w:rPr>
          <w:rFonts w:ascii="Times New Roman" w:hAnsi="Times New Roman" w:eastAsia="Times New Roman"/>
          <w:spacing w:val="-1"/>
          <w:sz w:val="24"/>
        </w:rPr>
        <w:t>c</w:t>
      </w:r>
      <w:r>
        <w:rPr>
          <w:rFonts w:ascii="Times New Roman" w:hAnsi="Times New Roman" w:eastAsia="Times New Roman"/>
          <w:spacing w:val="4"/>
          <w:sz w:val="24"/>
        </w:rPr>
        <w:t>n</w:t>
      </w:r>
      <w:r>
        <w:rPr>
          <w:rFonts w:ascii="Times New Roman" w:hAnsi="Times New Roman" w:eastAsia="Times New Roman"/>
          <w:spacing w:val="4"/>
          <w:sz w:val="24"/>
        </w:rPr>
        <w:fldChar w:fldCharType="end"/>
      </w:r>
      <w:r>
        <w:rPr>
          <w:rFonts w:hint="eastAsia" w:ascii="等线" w:hAnsi="等线" w:eastAsia="等线"/>
          <w:spacing w:val="-120"/>
          <w:sz w:val="24"/>
        </w:rPr>
        <w:t>）</w:t>
      </w:r>
      <w:r>
        <w:rPr>
          <w:rFonts w:hint="eastAsia" w:ascii="等线" w:hAnsi="等线" w:eastAsia="等线"/>
          <w:spacing w:val="-10"/>
          <w:sz w:val="24"/>
        </w:rPr>
        <w:t xml:space="preserve">，点击  </w:t>
      </w:r>
      <w:r>
        <w:rPr>
          <w:rFonts w:ascii="Times New Roman" w:hAnsi="Times New Roman" w:eastAsia="Times New Roman"/>
          <w:spacing w:val="1"/>
          <w:sz w:val="24"/>
        </w:rPr>
        <w:t>“</w:t>
      </w:r>
      <w:r>
        <w:rPr>
          <w:rFonts w:hint="eastAsia" w:ascii="等线" w:hAnsi="等线" w:eastAsia="等线"/>
          <w:sz w:val="24"/>
        </w:rPr>
        <w:t>培养</w:t>
      </w:r>
      <w:r>
        <w:rPr>
          <w:rFonts w:ascii="Times New Roman" w:hAnsi="Times New Roman" w:eastAsia="Times New Roman"/>
          <w:spacing w:val="-1"/>
          <w:sz w:val="24"/>
        </w:rPr>
        <w:t>”—“</w:t>
      </w:r>
      <w:r>
        <w:rPr>
          <w:rFonts w:hint="eastAsia" w:ascii="等线" w:hAnsi="等线" w:eastAsia="等线"/>
          <w:sz w:val="24"/>
        </w:rPr>
        <w:t>我的培养计划</w:t>
      </w:r>
      <w:r>
        <w:rPr>
          <w:rFonts w:ascii="Times New Roman" w:hAnsi="Times New Roman" w:eastAsia="Times New Roman"/>
          <w:spacing w:val="-1"/>
          <w:sz w:val="24"/>
        </w:rPr>
        <w:t xml:space="preserve">”  </w:t>
      </w:r>
      <w:r>
        <w:rPr>
          <w:rFonts w:hint="eastAsia" w:ascii="等线" w:hAnsi="等线" w:eastAsia="等线"/>
          <w:sz w:val="24"/>
        </w:rPr>
        <w:t>进入培养计划制定界面（如下图</w:t>
      </w:r>
      <w:r>
        <w:rPr>
          <w:rFonts w:hint="eastAsia" w:ascii="等线" w:hAnsi="等线" w:eastAsia="等线"/>
          <w:spacing w:val="-120"/>
          <w:sz w:val="24"/>
        </w:rPr>
        <w:t>）</w:t>
      </w:r>
      <w:r>
        <w:rPr>
          <w:rFonts w:hint="eastAsia" w:ascii="等线" w:hAnsi="等线" w:eastAsia="等线"/>
          <w:sz w:val="24"/>
        </w:rPr>
        <w:t>；</w:t>
      </w: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rPr>
          <w:rFonts w:ascii="等线"/>
          <w:sz w:val="26"/>
        </w:rPr>
      </w:pPr>
    </w:p>
    <w:p>
      <w:pPr>
        <w:pStyle w:val="8"/>
        <w:spacing w:before="3"/>
        <w:rPr>
          <w:rFonts w:ascii="等线"/>
          <w:sz w:val="35"/>
        </w:rPr>
      </w:pPr>
    </w:p>
    <w:p>
      <w:pPr>
        <w:pStyle w:val="16"/>
        <w:numPr>
          <w:numId w:val="0"/>
        </w:numPr>
        <w:tabs>
          <w:tab w:val="left" w:pos="1300"/>
        </w:tabs>
        <w:spacing w:before="0" w:after="0" w:line="240" w:lineRule="auto"/>
        <w:ind w:left="940" w:leftChars="0" w:right="0" w:rightChars="0"/>
        <w:jc w:val="left"/>
        <w:rPr>
          <w:rFonts w:hint="eastAsia" w:ascii="等线" w:eastAsia="等线"/>
          <w:sz w:val="24"/>
        </w:rPr>
      </w:pPr>
    </w:p>
    <w:p>
      <w:pPr>
        <w:pStyle w:val="16"/>
        <w:numPr>
          <w:numId w:val="0"/>
        </w:numPr>
        <w:tabs>
          <w:tab w:val="left" w:pos="1300"/>
        </w:tabs>
        <w:spacing w:before="0" w:after="0" w:line="240" w:lineRule="auto"/>
        <w:ind w:left="940" w:leftChars="0" w:right="0" w:rightChars="0"/>
        <w:jc w:val="left"/>
        <w:rPr>
          <w:rFonts w:hint="eastAsia" w:ascii="等线" w:eastAsia="等线"/>
          <w:sz w:val="24"/>
        </w:rPr>
      </w:pPr>
    </w:p>
    <w:p>
      <w:pPr>
        <w:pStyle w:val="16"/>
        <w:numPr>
          <w:ilvl w:val="0"/>
          <w:numId w:val="11"/>
        </w:numPr>
        <w:tabs>
          <w:tab w:val="left" w:pos="1300"/>
        </w:tabs>
        <w:spacing w:before="0" w:after="0" w:line="240" w:lineRule="auto"/>
        <w:ind w:left="1300" w:right="0" w:hanging="360"/>
        <w:jc w:val="left"/>
        <w:rPr>
          <w:rFonts w:hint="eastAsia" w:ascii="等线" w:eastAsia="等线"/>
          <w:sz w:val="24"/>
        </w:rPr>
      </w:pPr>
      <w:r>
        <w:rPr>
          <w:rFonts w:hint="eastAsia" w:ascii="等线" w:eastAsia="等线"/>
          <w:sz w:val="24"/>
        </w:rPr>
        <w:t>在维护开放时间内方可制定或修改培养计划；</w:t>
      </w:r>
    </w:p>
    <w:p>
      <w:pPr>
        <w:pStyle w:val="8"/>
        <w:spacing w:before="3"/>
        <w:rPr>
          <w:rFonts w:ascii="等线"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151130</wp:posOffset>
            </wp:positionV>
            <wp:extent cx="4929505" cy="186182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759" cy="1861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numPr>
          <w:ilvl w:val="0"/>
          <w:numId w:val="11"/>
        </w:numPr>
        <w:tabs>
          <w:tab w:val="left" w:pos="1300"/>
        </w:tabs>
        <w:spacing w:before="213" w:after="0" w:line="240" w:lineRule="auto"/>
        <w:ind w:left="1300" w:right="0" w:hanging="36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添加课程：</w:t>
      </w:r>
    </w:p>
    <w:p>
      <w:pPr>
        <w:pStyle w:val="8"/>
        <w:spacing w:before="6"/>
        <w:rPr>
          <w:rFonts w:ascii="等线"/>
          <w:b/>
          <w:sz w:val="17"/>
        </w:rPr>
      </w:pPr>
    </w:p>
    <w:p>
      <w:pPr>
        <w:pStyle w:val="16"/>
        <w:numPr>
          <w:ilvl w:val="1"/>
          <w:numId w:val="11"/>
        </w:numPr>
        <w:tabs>
          <w:tab w:val="left" w:pos="1721"/>
        </w:tabs>
        <w:spacing w:before="0" w:after="0" w:line="415" w:lineRule="auto"/>
        <w:ind w:left="1720" w:right="1337" w:hanging="36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b/>
          <w:spacing w:val="-6"/>
          <w:sz w:val="24"/>
        </w:rPr>
        <w:t>添加方案内课程：</w:t>
      </w:r>
      <w:r>
        <w:rPr>
          <w:rFonts w:hint="eastAsia" w:ascii="等线" w:hAnsi="等线" w:eastAsia="等线"/>
          <w:spacing w:val="-13"/>
          <w:sz w:val="24"/>
        </w:rPr>
        <w:t>查看培养方案，根据培养方案要求，点击“本专业选课”，</w:t>
      </w:r>
      <w:r>
        <w:rPr>
          <w:rFonts w:hint="eastAsia" w:ascii="等线" w:hAnsi="等线" w:eastAsia="等线"/>
          <w:spacing w:val="-63"/>
          <w:sz w:val="24"/>
        </w:rPr>
        <w:t xml:space="preserve"> </w:t>
      </w:r>
      <w:r>
        <w:rPr>
          <w:rFonts w:hint="eastAsia" w:ascii="等线" w:hAnsi="等线" w:eastAsia="等线"/>
          <w:sz w:val="24"/>
        </w:rPr>
        <w:t>添加课程至培养计划中；</w:t>
      </w:r>
    </w:p>
    <w:p>
      <w:pPr>
        <w:pStyle w:val="16"/>
        <w:numPr>
          <w:ilvl w:val="1"/>
          <w:numId w:val="11"/>
        </w:numPr>
        <w:tabs>
          <w:tab w:val="left" w:pos="1661"/>
        </w:tabs>
        <w:spacing w:before="0" w:after="0" w:line="415" w:lineRule="auto"/>
        <w:ind w:left="1300" w:right="1337" w:firstLine="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b/>
          <w:sz w:val="24"/>
        </w:rPr>
        <w:t>添加方案外课程：</w:t>
      </w:r>
      <w:r>
        <w:rPr>
          <w:rFonts w:hint="eastAsia" w:ascii="等线" w:hAnsi="等线" w:eastAsia="等线"/>
          <w:sz w:val="24"/>
        </w:rPr>
        <w:t>根据院系相关要求及学生本人需要可点击“外专业选课”，添加课程至培养计划中；</w:t>
      </w:r>
    </w:p>
    <w:p>
      <w:pPr>
        <w:spacing w:after="0" w:line="415" w:lineRule="auto"/>
        <w:jc w:val="left"/>
        <w:rPr>
          <w:rFonts w:hint="eastAsia" w:ascii="等线" w:hAnsi="等线" w:eastAsia="等线"/>
          <w:sz w:val="2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ind w:left="1300"/>
        <w:rPr>
          <w:rFonts w:ascii="等线"/>
          <w:sz w:val="20"/>
        </w:rPr>
      </w:pPr>
      <w:r>
        <w:rPr>
          <w:rFonts w:ascii="等线"/>
          <w:sz w:val="20"/>
        </w:rPr>
        <w:drawing>
          <wp:inline distT="0" distB="0" distL="0" distR="0">
            <wp:extent cx="5302250" cy="2088515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38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9"/>
        <w:rPr>
          <w:rFonts w:ascii="等线"/>
          <w:sz w:val="8"/>
        </w:rPr>
      </w:pPr>
    </w:p>
    <w:p>
      <w:pPr>
        <w:pStyle w:val="16"/>
        <w:numPr>
          <w:ilvl w:val="0"/>
          <w:numId w:val="11"/>
        </w:numPr>
        <w:tabs>
          <w:tab w:val="left" w:pos="1300"/>
        </w:tabs>
        <w:spacing w:before="64" w:after="0" w:line="240" w:lineRule="auto"/>
        <w:ind w:left="1300" w:right="0" w:hanging="36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b/>
          <w:spacing w:val="-3"/>
          <w:sz w:val="24"/>
        </w:rPr>
        <w:t>删除已选课程：</w:t>
      </w:r>
      <w:r>
        <w:rPr>
          <w:rFonts w:hint="eastAsia" w:ascii="等线" w:hAnsi="等线" w:eastAsia="等线"/>
          <w:spacing w:val="-2"/>
          <w:sz w:val="24"/>
        </w:rPr>
        <w:t>点击“退选”，可移除课程；</w:t>
      </w:r>
    </w:p>
    <w:p>
      <w:pPr>
        <w:pStyle w:val="8"/>
        <w:spacing w:before="11"/>
        <w:rPr>
          <w:rFonts w:ascii="等线"/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146685</wp:posOffset>
            </wp:positionV>
            <wp:extent cx="5281930" cy="670560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21" cy="67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numPr>
          <w:ilvl w:val="0"/>
          <w:numId w:val="11"/>
        </w:numPr>
        <w:tabs>
          <w:tab w:val="left" w:pos="1300"/>
        </w:tabs>
        <w:spacing w:before="224" w:after="0" w:line="240" w:lineRule="auto"/>
        <w:ind w:left="1300" w:right="0" w:hanging="360"/>
        <w:jc w:val="left"/>
        <w:rPr>
          <w:rFonts w:hint="eastAsia" w:ascii="等线" w:eastAsia="等线"/>
          <w:b/>
          <w:sz w:val="24"/>
        </w:rPr>
      </w:pPr>
      <w:r>
        <w:rPr>
          <w:rFonts w:hint="eastAsia" w:ascii="等线" w:eastAsia="等线"/>
          <w:b/>
          <w:sz w:val="24"/>
        </w:rPr>
        <w:t>修改课程属性：</w:t>
      </w:r>
    </w:p>
    <w:p>
      <w:pPr>
        <w:pStyle w:val="8"/>
        <w:spacing w:before="6"/>
        <w:rPr>
          <w:rFonts w:ascii="等线"/>
          <w:b/>
          <w:sz w:val="17"/>
        </w:rPr>
      </w:pPr>
    </w:p>
    <w:p>
      <w:pPr>
        <w:pStyle w:val="16"/>
        <w:numPr>
          <w:ilvl w:val="0"/>
          <w:numId w:val="12"/>
        </w:numPr>
        <w:tabs>
          <w:tab w:val="left" w:pos="1721"/>
        </w:tabs>
        <w:spacing w:before="0" w:after="0" w:line="240" w:lineRule="auto"/>
        <w:ind w:left="1721" w:right="0" w:hanging="361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spacing w:val="-2"/>
          <w:sz w:val="24"/>
        </w:rPr>
        <w:t>修改课程类别：添加课程后，可点击课程前面的“修改课程类别”；</w:t>
      </w:r>
    </w:p>
    <w:p>
      <w:pPr>
        <w:pStyle w:val="8"/>
        <w:spacing w:before="7"/>
        <w:rPr>
          <w:rFonts w:ascii="等线"/>
          <w:sz w:val="17"/>
        </w:rPr>
      </w:pPr>
    </w:p>
    <w:p>
      <w:pPr>
        <w:pStyle w:val="16"/>
        <w:numPr>
          <w:ilvl w:val="0"/>
          <w:numId w:val="12"/>
        </w:numPr>
        <w:tabs>
          <w:tab w:val="left" w:pos="1721"/>
        </w:tabs>
        <w:spacing w:before="0" w:after="0" w:line="240" w:lineRule="auto"/>
        <w:ind w:left="1721" w:right="0" w:hanging="361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spacing w:val="-2"/>
          <w:sz w:val="24"/>
        </w:rPr>
        <w:t>修改修课学期：在课程后面的下拉框中选择“开课季节”；</w:t>
      </w:r>
    </w:p>
    <w:p>
      <w:pPr>
        <w:pStyle w:val="8"/>
        <w:spacing w:before="6"/>
        <w:rPr>
          <w:rFonts w:ascii="等线"/>
          <w:sz w:val="17"/>
        </w:rPr>
      </w:pPr>
    </w:p>
    <w:p>
      <w:pPr>
        <w:pStyle w:val="16"/>
        <w:numPr>
          <w:ilvl w:val="0"/>
          <w:numId w:val="12"/>
        </w:numPr>
        <w:tabs>
          <w:tab w:val="left" w:pos="1721"/>
        </w:tabs>
        <w:spacing w:before="1" w:after="0" w:line="415" w:lineRule="auto"/>
        <w:ind w:left="1720" w:right="1455" w:hanging="360"/>
        <w:jc w:val="left"/>
        <w:rPr>
          <w:rFonts w:hint="eastAsia" w:ascii="等线" w:hAnsi="等线" w:eastAsia="等线"/>
          <w:sz w:val="24"/>
        </w:rPr>
      </w:pPr>
      <w:r>
        <w:pict>
          <v:group id="docshapegroup7" o:spid="_x0000_s1031" o:spt="203" style="position:absolute;left:0pt;margin-left:108pt;margin-top:59.65pt;height:225.85pt;width:415.35pt;mso-position-horizontal-relative:page;z-index:-251648000;mso-width-relative:page;mso-height-relative:page;" coordorigin="2160,1193" coordsize="8307,4517">
            <o:lock v:ext="edit"/>
            <v:shape id="docshape8" o:spid="_x0000_s1032" o:spt="75" type="#_x0000_t75" style="position:absolute;left:2160;top:1193;height:4517;width:8307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docshape9" o:spid="_x0000_s1033" style="position:absolute;left:2437;top:1794;height:210;width:495;" fillcolor="#FF0000" filled="t" stroked="f" coordorigin="2437,1795" coordsize="495,210" path="m2932,2005l2437,2005,2437,1795,2932,1795,2932,1810,2467,1810,2452,1825,2467,1825,2467,1975,2452,1975,2467,1990,2932,1990,2932,2005xm2467,1825l2452,1825,2467,1810,2467,1825xm2902,1825l2467,1825,2467,1810,2902,1810,2902,1825xm2902,1990l2902,1810,2917,1825,2932,1825,2932,1975,2917,1975,2902,1990xm2932,1825l2917,1825,2902,1810,2932,1810,2932,1825xm2467,1990l2452,1975,2467,1975,2467,1990xm2902,1990l2467,1990,2467,1975,2902,1975,2902,1990xm2932,1990l2902,1990,2917,1975,2932,1975,2932,1990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等线" w:hAnsi="等线" w:eastAsia="等线"/>
          <w:spacing w:val="-6"/>
          <w:sz w:val="24"/>
        </w:rPr>
        <w:t xml:space="preserve">修改 </w:t>
      </w:r>
      <w:r>
        <w:rPr>
          <w:rFonts w:ascii="Times New Roman" w:hAnsi="Times New Roman" w:eastAsia="Times New Roman"/>
          <w:sz w:val="24"/>
        </w:rPr>
        <w:t>GPA</w:t>
      </w:r>
      <w:r>
        <w:rPr>
          <w:rFonts w:ascii="Times New Roman" w:hAnsi="Times New Roman" w:eastAsia="Times New Roman"/>
          <w:spacing w:val="-13"/>
          <w:sz w:val="24"/>
        </w:rPr>
        <w:t xml:space="preserve"> </w:t>
      </w:r>
      <w:r>
        <w:rPr>
          <w:rFonts w:hint="eastAsia" w:ascii="等线" w:hAnsi="等线" w:eastAsia="等线"/>
          <w:spacing w:val="-1"/>
          <w:sz w:val="24"/>
        </w:rPr>
        <w:t xml:space="preserve">属性：在课程后面的下拉框中选择“是否计算 </w:t>
      </w:r>
      <w:r>
        <w:rPr>
          <w:rFonts w:ascii="Times New Roman" w:hAnsi="Times New Roman" w:eastAsia="Times New Roman"/>
          <w:sz w:val="24"/>
        </w:rPr>
        <w:t>GPA</w:t>
      </w:r>
      <w:r>
        <w:rPr>
          <w:rFonts w:hint="eastAsia" w:ascii="等线" w:hAnsi="等线" w:eastAsia="等线"/>
          <w:sz w:val="24"/>
        </w:rPr>
        <w:t>”，没有下拉框说明学生不可自由选择；</w:t>
      </w: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spacing w:before="5"/>
        <w:rPr>
          <w:rFonts w:ascii="等线"/>
          <w:sz w:val="26"/>
        </w:rPr>
      </w:pPr>
    </w:p>
    <w:p>
      <w:pPr>
        <w:pStyle w:val="16"/>
        <w:numPr>
          <w:numId w:val="0"/>
        </w:numPr>
        <w:tabs>
          <w:tab w:val="left" w:pos="1300"/>
        </w:tabs>
        <w:spacing w:before="64" w:after="0" w:line="240" w:lineRule="auto"/>
        <w:ind w:right="0" w:rightChars="0"/>
        <w:jc w:val="left"/>
        <w:rPr>
          <w:rFonts w:hint="eastAsia" w:ascii="等线" w:eastAsia="等线"/>
          <w:sz w:val="24"/>
        </w:rPr>
      </w:pPr>
    </w:p>
    <w:p>
      <w:pPr>
        <w:pStyle w:val="16"/>
        <w:numPr>
          <w:numId w:val="0"/>
        </w:numPr>
        <w:tabs>
          <w:tab w:val="left" w:pos="1300"/>
        </w:tabs>
        <w:spacing w:before="64" w:after="0" w:line="240" w:lineRule="auto"/>
        <w:ind w:left="940" w:leftChars="0" w:right="0" w:rightChars="0"/>
        <w:jc w:val="left"/>
        <w:rPr>
          <w:rFonts w:hint="eastAsia" w:ascii="等线" w:eastAsia="等线"/>
          <w:sz w:val="24"/>
        </w:rPr>
      </w:pPr>
    </w:p>
    <w:p>
      <w:pPr>
        <w:pStyle w:val="16"/>
        <w:numPr>
          <w:ilvl w:val="0"/>
          <w:numId w:val="11"/>
        </w:numPr>
        <w:tabs>
          <w:tab w:val="left" w:pos="1300"/>
        </w:tabs>
        <w:spacing w:before="64" w:after="0" w:line="240" w:lineRule="auto"/>
        <w:ind w:left="1300" w:right="0" w:hanging="360"/>
        <w:jc w:val="left"/>
        <w:rPr>
          <w:rFonts w:hint="eastAsia" w:ascii="等线" w:eastAsia="等线"/>
          <w:sz w:val="24"/>
        </w:rPr>
      </w:pPr>
      <w:r>
        <w:rPr>
          <w:rFonts w:hint="eastAsia" w:ascii="等线" w:eastAsia="等线"/>
          <w:b/>
          <w:sz w:val="24"/>
        </w:rPr>
        <w:t>提交审核：</w:t>
      </w:r>
      <w:r>
        <w:rPr>
          <w:rFonts w:hint="eastAsia" w:ascii="等线" w:eastAsia="等线"/>
          <w:sz w:val="24"/>
        </w:rPr>
        <w:t>培养计划制定完毕，点击提交，系统根据学生培养方案校验培养</w:t>
      </w:r>
    </w:p>
    <w:p>
      <w:pPr>
        <w:spacing w:after="0" w:line="240" w:lineRule="auto"/>
        <w:jc w:val="left"/>
        <w:rPr>
          <w:rFonts w:hint="eastAsia" w:ascii="等线" w:eastAsia="等线"/>
          <w:sz w:val="2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spacing w:before="32"/>
        <w:ind w:left="1300" w:right="0" w:firstLine="0"/>
        <w:jc w:val="left"/>
        <w:rPr>
          <w:rFonts w:hint="eastAsia" w:ascii="等线" w:eastAsia="等线"/>
          <w:sz w:val="24"/>
        </w:rPr>
      </w:pPr>
      <w:r>
        <w:rPr>
          <w:rFonts w:hint="eastAsia" w:ascii="等线" w:eastAsia="等线"/>
          <w:sz w:val="24"/>
        </w:rPr>
        <w:t>计划是否符合要求；提交审核后方可打印培养计划。</w:t>
      </w:r>
    </w:p>
    <w:p>
      <w:pPr>
        <w:pStyle w:val="7"/>
        <w:spacing w:before="22"/>
        <w:ind w:right="517"/>
        <w:rPr>
          <w:rFonts w:hint="eastAsia" w:ascii="等线" w:eastAsia="等线"/>
          <w:spacing w:val="-1"/>
        </w:rPr>
      </w:pPr>
    </w:p>
    <w:p>
      <w:pPr>
        <w:pStyle w:val="7"/>
        <w:spacing w:before="22"/>
        <w:ind w:right="517"/>
        <w:rPr>
          <w:rFonts w:hint="eastAsia" w:ascii="等线" w:eastAsia="等线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8512810</wp:posOffset>
            </wp:positionV>
            <wp:extent cx="5274310" cy="104267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2.2 研究生应用管理平台-选课操作指南"/>
      <w:bookmarkEnd w:id="31"/>
      <w:r>
        <w:rPr>
          <w:rFonts w:hint="eastAsia" w:ascii="等线" w:eastAsia="等线"/>
          <w:spacing w:val="-1"/>
        </w:rPr>
        <w:t>研究生应用管理平台选课操作指南</w:t>
      </w:r>
    </w:p>
    <w:p>
      <w:pPr>
        <w:pStyle w:val="16"/>
        <w:numPr>
          <w:ilvl w:val="0"/>
          <w:numId w:val="13"/>
        </w:numPr>
        <w:tabs>
          <w:tab w:val="left" w:pos="1300"/>
        </w:tabs>
        <w:spacing w:before="232" w:after="0" w:line="415" w:lineRule="auto"/>
        <w:ind w:left="1299" w:right="1445" w:hanging="360"/>
        <w:jc w:val="left"/>
        <w:rPr>
          <w:rFonts w:hint="eastAsia" w:ascii="等线" w:hAnsi="等线" w:eastAsia="等线"/>
          <w:sz w:val="24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884555</wp:posOffset>
            </wp:positionV>
            <wp:extent cx="5274310" cy="232410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pacing w:val="-2"/>
          <w:sz w:val="24"/>
        </w:rPr>
        <w:t>j</w:t>
      </w:r>
      <w:r>
        <w:rPr>
          <w:rFonts w:ascii="Times New Roman" w:hAnsi="Times New Roman" w:eastAsia="Times New Roman"/>
          <w:spacing w:val="1"/>
          <w:sz w:val="24"/>
        </w:rPr>
        <w:t>A</w:t>
      </w:r>
      <w:r>
        <w:rPr>
          <w:rFonts w:ascii="Times New Roman" w:hAnsi="Times New Roman" w:eastAsia="Times New Roman"/>
          <w:spacing w:val="-1"/>
          <w:sz w:val="24"/>
        </w:rPr>
        <w:t>cc</w:t>
      </w:r>
      <w:r>
        <w:rPr>
          <w:rFonts w:ascii="Times New Roman" w:hAnsi="Times New Roman" w:eastAsia="Times New Roman"/>
          <w:sz w:val="24"/>
        </w:rPr>
        <w:t>ount</w:t>
      </w:r>
      <w:r>
        <w:rPr>
          <w:rFonts w:ascii="Times New Roman" w:hAnsi="Times New Roman" w:eastAsia="Times New Roman"/>
          <w:spacing w:val="2"/>
          <w:sz w:val="24"/>
        </w:rPr>
        <w:t xml:space="preserve"> </w:t>
      </w:r>
      <w:r>
        <w:rPr>
          <w:rFonts w:hint="eastAsia" w:ascii="等线" w:hAnsi="等线" w:eastAsia="等线"/>
          <w:sz w:val="24"/>
        </w:rPr>
        <w:t>登录</w:t>
      </w:r>
      <w:r>
        <w:fldChar w:fldCharType="begin"/>
      </w:r>
      <w:r>
        <w:instrText xml:space="preserve"> HYPERLINK "http://yjs.sjtu.edu.cn/" \h </w:instrText>
      </w:r>
      <w:r>
        <w:fldChar w:fldCharType="separate"/>
      </w:r>
      <w:r>
        <w:rPr>
          <w:rFonts w:hint="eastAsia" w:ascii="等线" w:hAnsi="等线" w:eastAsia="等线"/>
          <w:color w:val="0562C1"/>
          <w:spacing w:val="-4"/>
          <w:sz w:val="24"/>
          <w:u w:val="single" w:color="0562C1"/>
        </w:rPr>
        <w:t>研究生应用管理平台</w:t>
      </w:r>
      <w:r>
        <w:rPr>
          <w:rFonts w:hint="eastAsia" w:ascii="等线" w:hAnsi="等线" w:eastAsia="等线"/>
          <w:color w:val="0562C1"/>
          <w:spacing w:val="-4"/>
          <w:sz w:val="24"/>
          <w:u w:val="single" w:color="0562C1"/>
        </w:rPr>
        <w:fldChar w:fldCharType="end"/>
      </w:r>
      <w:r>
        <w:rPr>
          <w:rFonts w:hint="eastAsia" w:ascii="等线" w:hAnsi="等线" w:eastAsia="等线"/>
          <w:sz w:val="24"/>
        </w:rPr>
        <w:t>（</w:t>
      </w:r>
      <w:r>
        <w:fldChar w:fldCharType="begin"/>
      </w:r>
      <w:r>
        <w:instrText xml:space="preserve"> HYPERLINK "http://yjs.sjtu.edu.cn/" \h </w:instrText>
      </w:r>
      <w:r>
        <w:fldChar w:fldCharType="separate"/>
      </w:r>
      <w:r>
        <w:rPr>
          <w:rFonts w:ascii="Times New Roman" w:hAnsi="Times New Roman" w:eastAsia="Times New Roman"/>
          <w:sz w:val="24"/>
        </w:rPr>
        <w:t>http:/</w:t>
      </w:r>
      <w:r>
        <w:rPr>
          <w:rFonts w:ascii="Times New Roman" w:hAnsi="Times New Roman" w:eastAsia="Times New Roman"/>
          <w:spacing w:val="-2"/>
          <w:sz w:val="24"/>
        </w:rPr>
        <w:t>/</w:t>
      </w:r>
      <w:r>
        <w:rPr>
          <w:rFonts w:ascii="Times New Roman" w:hAnsi="Times New Roman" w:eastAsia="Times New Roman"/>
          <w:spacing w:val="-5"/>
          <w:sz w:val="24"/>
        </w:rPr>
        <w:t>y</w:t>
      </w:r>
      <w:r>
        <w:rPr>
          <w:rFonts w:ascii="Times New Roman" w:hAnsi="Times New Roman" w:eastAsia="Times New Roman"/>
          <w:spacing w:val="2"/>
          <w:sz w:val="24"/>
        </w:rPr>
        <w:t>j</w:t>
      </w:r>
      <w:r>
        <w:rPr>
          <w:rFonts w:ascii="Times New Roman" w:hAnsi="Times New Roman" w:eastAsia="Times New Roman"/>
          <w:sz w:val="24"/>
        </w:rPr>
        <w:t>s.sjtu.</w:t>
      </w:r>
      <w:r>
        <w:rPr>
          <w:rFonts w:ascii="Times New Roman" w:hAnsi="Times New Roman" w:eastAsia="Times New Roman"/>
          <w:spacing w:val="-1"/>
          <w:sz w:val="24"/>
        </w:rPr>
        <w:t>e</w:t>
      </w:r>
      <w:r>
        <w:rPr>
          <w:rFonts w:ascii="Times New Roman" w:hAnsi="Times New Roman" w:eastAsia="Times New Roman"/>
          <w:sz w:val="24"/>
        </w:rPr>
        <w:t>du.</w:t>
      </w:r>
      <w:r>
        <w:rPr>
          <w:rFonts w:ascii="Times New Roman" w:hAnsi="Times New Roman" w:eastAsia="Times New Roman"/>
          <w:spacing w:val="-1"/>
          <w:sz w:val="24"/>
        </w:rPr>
        <w:t>c</w:t>
      </w:r>
      <w:r>
        <w:rPr>
          <w:rFonts w:ascii="Times New Roman" w:hAnsi="Times New Roman" w:eastAsia="Times New Roman"/>
          <w:spacing w:val="4"/>
          <w:sz w:val="24"/>
        </w:rPr>
        <w:t>n</w:t>
      </w:r>
      <w:r>
        <w:rPr>
          <w:rFonts w:ascii="Times New Roman" w:hAnsi="Times New Roman" w:eastAsia="Times New Roman"/>
          <w:spacing w:val="4"/>
          <w:sz w:val="24"/>
        </w:rPr>
        <w:fldChar w:fldCharType="end"/>
      </w:r>
      <w:r>
        <w:rPr>
          <w:rFonts w:hint="eastAsia" w:ascii="等线" w:hAnsi="等线" w:eastAsia="等线"/>
          <w:spacing w:val="-120"/>
          <w:sz w:val="24"/>
        </w:rPr>
        <w:t>）</w:t>
      </w:r>
      <w:r>
        <w:rPr>
          <w:rFonts w:hint="eastAsia" w:ascii="等线" w:hAnsi="等线" w:eastAsia="等线"/>
          <w:spacing w:val="-10"/>
          <w:sz w:val="24"/>
        </w:rPr>
        <w:t xml:space="preserve">，点击  </w:t>
      </w:r>
      <w:r>
        <w:rPr>
          <w:rFonts w:ascii="Times New Roman" w:hAnsi="Times New Roman" w:eastAsia="Times New Roman"/>
          <w:spacing w:val="1"/>
          <w:sz w:val="24"/>
        </w:rPr>
        <w:t>“</w:t>
      </w:r>
      <w:r>
        <w:rPr>
          <w:rFonts w:hint="eastAsia" w:ascii="等线" w:hAnsi="等线" w:eastAsia="等线"/>
          <w:sz w:val="24"/>
        </w:rPr>
        <w:t>培养</w:t>
      </w:r>
      <w:r>
        <w:rPr>
          <w:rFonts w:ascii="Times New Roman" w:hAnsi="Times New Roman" w:eastAsia="Times New Roman"/>
          <w:spacing w:val="-1"/>
          <w:sz w:val="24"/>
        </w:rPr>
        <w:t>”—“</w:t>
      </w:r>
      <w:r>
        <w:rPr>
          <w:rFonts w:hint="eastAsia" w:ascii="等线" w:hAnsi="等线" w:eastAsia="等线"/>
          <w:sz w:val="24"/>
        </w:rPr>
        <w:t>我要选课</w:t>
      </w:r>
      <w:r>
        <w:rPr>
          <w:rFonts w:ascii="Times New Roman" w:hAnsi="Times New Roman" w:eastAsia="Times New Roman"/>
          <w:spacing w:val="-1"/>
          <w:sz w:val="24"/>
        </w:rPr>
        <w:t xml:space="preserve">”  </w:t>
      </w:r>
      <w:r>
        <w:rPr>
          <w:rFonts w:hint="eastAsia" w:ascii="等线" w:hAnsi="等线" w:eastAsia="等线"/>
          <w:sz w:val="24"/>
        </w:rPr>
        <w:t>进入选课界面（如下图</w:t>
      </w:r>
      <w:r>
        <w:rPr>
          <w:rFonts w:hint="eastAsia" w:ascii="等线" w:hAnsi="等线" w:eastAsia="等线"/>
          <w:spacing w:val="-120"/>
          <w:sz w:val="24"/>
        </w:rPr>
        <w:t>）</w:t>
      </w:r>
      <w:r>
        <w:rPr>
          <w:rFonts w:hint="eastAsia" w:ascii="等线" w:hAnsi="等线" w:eastAsia="等线"/>
          <w:sz w:val="24"/>
        </w:rPr>
        <w:t>；</w:t>
      </w: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rPr>
          <w:rFonts w:ascii="等线"/>
          <w:sz w:val="20"/>
        </w:rPr>
      </w:pPr>
    </w:p>
    <w:p>
      <w:pPr>
        <w:pStyle w:val="8"/>
        <w:spacing w:before="3"/>
        <w:rPr>
          <w:rFonts w:ascii="等线"/>
          <w:sz w:val="24"/>
        </w:rPr>
      </w:pPr>
    </w:p>
    <w:p>
      <w:pPr>
        <w:pStyle w:val="16"/>
        <w:numPr>
          <w:numId w:val="0"/>
        </w:numPr>
        <w:tabs>
          <w:tab w:val="left" w:pos="1300"/>
        </w:tabs>
        <w:spacing w:before="64" w:after="0" w:line="240" w:lineRule="auto"/>
        <w:ind w:left="940" w:leftChars="0" w:right="0" w:rightChars="0"/>
        <w:jc w:val="left"/>
        <w:rPr>
          <w:rFonts w:hint="eastAsia" w:ascii="等线" w:hAnsi="等线" w:eastAsia="等线"/>
          <w:sz w:val="24"/>
        </w:rPr>
      </w:pPr>
    </w:p>
    <w:p>
      <w:pPr>
        <w:pStyle w:val="16"/>
        <w:numPr>
          <w:numId w:val="0"/>
        </w:numPr>
        <w:tabs>
          <w:tab w:val="left" w:pos="1300"/>
        </w:tabs>
        <w:spacing w:before="64" w:after="0" w:line="240" w:lineRule="auto"/>
        <w:ind w:left="940" w:leftChars="0" w:right="0" w:rightChars="0"/>
        <w:jc w:val="left"/>
        <w:rPr>
          <w:rFonts w:hint="eastAsia" w:ascii="等线" w:hAnsi="等线" w:eastAsia="等线"/>
          <w:sz w:val="24"/>
        </w:rPr>
      </w:pPr>
    </w:p>
    <w:p>
      <w:pPr>
        <w:pStyle w:val="16"/>
        <w:numPr>
          <w:ilvl w:val="0"/>
          <w:numId w:val="13"/>
        </w:numPr>
        <w:tabs>
          <w:tab w:val="left" w:pos="1300"/>
        </w:tabs>
        <w:spacing w:before="64" w:after="0" w:line="240" w:lineRule="auto"/>
        <w:ind w:left="1300" w:right="0" w:hanging="36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spacing w:val="-4"/>
          <w:sz w:val="24"/>
        </w:rPr>
        <w:t>根据培养方案完成培养计划制定或修改后，点击“我的选课</w:t>
      </w:r>
      <w:r>
        <w:rPr>
          <w:rFonts w:hint="eastAsia" w:ascii="等线" w:hAnsi="等线" w:eastAsia="等线"/>
          <w:spacing w:val="-240"/>
          <w:sz w:val="24"/>
        </w:rPr>
        <w:t>（</w:t>
      </w:r>
      <w:r>
        <w:rPr>
          <w:rFonts w:hint="eastAsia" w:ascii="等线" w:hAnsi="等线" w:eastAsia="等线"/>
          <w:sz w:val="24"/>
        </w:rPr>
        <w:t>”  需在选课开放时</w:t>
      </w:r>
    </w:p>
    <w:p>
      <w:pPr>
        <w:pStyle w:val="8"/>
        <w:spacing w:before="8"/>
        <w:rPr>
          <w:rFonts w:ascii="等线"/>
          <w:sz w:val="14"/>
        </w:rPr>
      </w:pPr>
    </w:p>
    <w:p>
      <w:pPr>
        <w:spacing w:before="44"/>
        <w:ind w:left="1300" w:right="0" w:firstLine="0"/>
        <w:jc w:val="left"/>
        <w:rPr>
          <w:rFonts w:hint="eastAsia" w:ascii="等线" w:eastAsia="等线"/>
          <w:sz w:val="24"/>
        </w:rPr>
      </w:pPr>
      <w:r>
        <w:rPr>
          <w:rFonts w:hint="eastAsia" w:ascii="等线" w:eastAsia="等线"/>
          <w:sz w:val="24"/>
        </w:rPr>
        <w:t>间内进行</w:t>
      </w:r>
      <w:r>
        <w:rPr>
          <w:rFonts w:hint="eastAsia" w:ascii="等线" w:eastAsia="等线"/>
          <w:spacing w:val="-120"/>
          <w:sz w:val="24"/>
        </w:rPr>
        <w:t>）</w:t>
      </w:r>
      <w:r>
        <w:rPr>
          <w:rFonts w:hint="eastAsia" w:ascii="等线" w:eastAsia="等线"/>
          <w:sz w:val="24"/>
        </w:rPr>
        <w:t>；</w:t>
      </w:r>
    </w:p>
    <w:p>
      <w:pPr>
        <w:pStyle w:val="8"/>
        <w:spacing w:before="14"/>
        <w:rPr>
          <w:rFonts w:ascii="等线"/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100965</wp:posOffset>
            </wp:positionV>
            <wp:extent cx="5245100" cy="232791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7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numPr>
          <w:ilvl w:val="0"/>
          <w:numId w:val="13"/>
        </w:numPr>
        <w:tabs>
          <w:tab w:val="left" w:pos="1300"/>
        </w:tabs>
        <w:spacing w:before="181" w:after="0" w:line="415" w:lineRule="auto"/>
        <w:ind w:left="1300" w:right="1553" w:hanging="36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b/>
          <w:spacing w:val="-1"/>
          <w:sz w:val="24"/>
        </w:rPr>
        <w:t>选课：</w:t>
      </w:r>
      <w:r>
        <w:rPr>
          <w:rFonts w:hint="eastAsia" w:ascii="等线" w:hAnsi="等线" w:eastAsia="等线"/>
          <w:sz w:val="24"/>
        </w:rPr>
        <w:t>学生可在“开课课程查询”中查询本学期各院系开课课程；学生查看计划内选课、计划外选课，点击“选课”，选择要上的课程与教学班；</w:t>
      </w:r>
    </w:p>
    <w:p>
      <w:pPr>
        <w:spacing w:after="0" w:line="415" w:lineRule="auto"/>
        <w:jc w:val="left"/>
        <w:rPr>
          <w:rFonts w:hint="eastAsia" w:ascii="等线" w:hAnsi="等线" w:eastAsia="等线"/>
          <w:sz w:val="24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16"/>
        <w:numPr>
          <w:ilvl w:val="0"/>
          <w:numId w:val="13"/>
        </w:numPr>
        <w:tabs>
          <w:tab w:val="left" w:pos="1300"/>
        </w:tabs>
        <w:spacing w:before="52" w:after="0" w:line="240" w:lineRule="auto"/>
        <w:ind w:left="1300" w:right="0" w:hanging="36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b/>
          <w:spacing w:val="-40"/>
          <w:sz w:val="24"/>
        </w:rPr>
        <w:t>退课：</w:t>
      </w:r>
      <w:r>
        <w:rPr>
          <w:rFonts w:hint="eastAsia" w:ascii="等线" w:hAnsi="等线" w:eastAsia="等线"/>
          <w:spacing w:val="-5"/>
          <w:sz w:val="24"/>
        </w:rPr>
        <w:t>“已选课程”中点击“退选”，可删除已选课程；</w:t>
      </w:r>
    </w:p>
    <w:p>
      <w:pPr>
        <w:pStyle w:val="8"/>
        <w:spacing w:before="11"/>
        <w:rPr>
          <w:rFonts w:ascii="等线"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175260</wp:posOffset>
            </wp:positionV>
            <wp:extent cx="5314315" cy="60960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2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3"/>
        <w:rPr>
          <w:rFonts w:ascii="等线"/>
          <w:sz w:val="18"/>
        </w:rPr>
      </w:pPr>
    </w:p>
    <w:p>
      <w:pPr>
        <w:pStyle w:val="16"/>
        <w:numPr>
          <w:ilvl w:val="0"/>
          <w:numId w:val="13"/>
        </w:numPr>
        <w:tabs>
          <w:tab w:val="left" w:pos="1300"/>
        </w:tabs>
        <w:spacing w:before="0" w:after="0" w:line="240" w:lineRule="auto"/>
        <w:ind w:left="1300" w:right="0" w:hanging="360"/>
        <w:jc w:val="left"/>
        <w:rPr>
          <w:rFonts w:hint="eastAsia" w:ascii="等线" w:eastAsia="等线"/>
          <w:sz w:val="24"/>
        </w:rPr>
      </w:pPr>
      <w:r>
        <w:rPr>
          <w:rFonts w:hint="eastAsia" w:ascii="等线" w:eastAsia="等线"/>
          <w:b/>
          <w:sz w:val="24"/>
        </w:rPr>
        <w:t>查看课表：</w:t>
      </w:r>
      <w:r>
        <w:rPr>
          <w:rFonts w:hint="eastAsia" w:ascii="等线" w:eastAsia="等线"/>
          <w:sz w:val="24"/>
        </w:rPr>
        <w:t>选课完成，可在界面右侧查看课表。</w:t>
      </w:r>
    </w:p>
    <w:p>
      <w:pPr>
        <w:pStyle w:val="8"/>
        <w:spacing w:before="7"/>
        <w:rPr>
          <w:rFonts w:ascii="等线"/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133985</wp:posOffset>
            </wp:positionV>
            <wp:extent cx="5951220" cy="169545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3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3"/>
        <w:rPr>
          <w:rFonts w:ascii="等线"/>
          <w:sz w:val="33"/>
        </w:rPr>
      </w:pPr>
    </w:p>
    <w:p>
      <w:pPr>
        <w:spacing w:before="1"/>
        <w:ind w:left="1300" w:right="0" w:firstLine="0"/>
        <w:jc w:val="left"/>
        <w:rPr>
          <w:rFonts w:hint="eastAsia" w:ascii="等线" w:hAnsi="等线" w:eastAsia="等线"/>
          <w:sz w:val="24"/>
        </w:rPr>
      </w:pPr>
      <w:r>
        <w:rPr>
          <w:rFonts w:hint="eastAsia" w:ascii="等线" w:hAnsi="等线" w:eastAsia="等线"/>
          <w:sz w:val="24"/>
        </w:rPr>
        <w:t>或者通过平台</w:t>
      </w:r>
      <w:r>
        <w:rPr>
          <w:rFonts w:ascii="Times New Roman" w:hAnsi="Times New Roman" w:eastAsia="Times New Roman"/>
          <w:sz w:val="24"/>
        </w:rPr>
        <w:t>“</w:t>
      </w:r>
      <w:r>
        <w:rPr>
          <w:rFonts w:hint="eastAsia" w:ascii="等线" w:hAnsi="等线" w:eastAsia="等线"/>
          <w:sz w:val="24"/>
        </w:rPr>
        <w:t>我的课表</w:t>
      </w:r>
      <w:r>
        <w:rPr>
          <w:rFonts w:ascii="Times New Roman" w:hAnsi="Times New Roman" w:eastAsia="Times New Roman"/>
          <w:sz w:val="24"/>
        </w:rPr>
        <w:t>”</w:t>
      </w:r>
      <w:r>
        <w:rPr>
          <w:rFonts w:hint="eastAsia" w:ascii="等线" w:hAnsi="等线" w:eastAsia="等线"/>
          <w:sz w:val="24"/>
        </w:rPr>
        <w:t>查看所有选课信息。</w:t>
      </w:r>
    </w:p>
    <w:p>
      <w:pPr>
        <w:pStyle w:val="8"/>
        <w:spacing w:before="6"/>
        <w:rPr>
          <w:rFonts w:ascii="等线"/>
          <w:sz w:val="9"/>
        </w:rPr>
      </w:pPr>
    </w:p>
    <w:p>
      <w:pPr>
        <w:spacing w:after="0"/>
        <w:rPr>
          <w:rFonts w:hint="eastAsia" w:ascii="等线"/>
          <w:sz w:val="9"/>
          <w:lang w:val="en-US" w:eastAsia="zh-CN"/>
        </w:rPr>
      </w:pPr>
    </w:p>
    <w:p>
      <w:pPr>
        <w:spacing w:after="0"/>
        <w:rPr>
          <w:rFonts w:ascii="等线"/>
          <w:sz w:val="9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32385</wp:posOffset>
            </wp:positionV>
            <wp:extent cx="5194935" cy="405574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138" cy="405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注：公共课选课问题请联系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"mailto:jshen@sjtu.edu.cn"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jshen@sjtu.edu.cn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沈老师 </w:t>
      </w:r>
      <w:r>
        <w:rPr>
          <w:rFonts w:hint="eastAsia" w:ascii="等线"/>
          <w:sz w:val="9"/>
          <w:lang w:val="en-US" w:eastAsia="zh-CN"/>
        </w:rPr>
        <w:t>j</w:t>
      </w:r>
    </w:p>
    <w:p>
      <w:pPr>
        <w:spacing w:before="0" w:line="513" w:lineRule="exact"/>
        <w:ind w:left="0" w:right="517" w:firstLine="0"/>
        <w:jc w:val="center"/>
        <w:rPr>
          <w:rFonts w:hint="eastAsia" w:ascii="Microsoft JhengHei" w:eastAsia="Microsoft JhengHei"/>
          <w:b/>
          <w:sz w:val="32"/>
        </w:rPr>
      </w:pPr>
      <w:bookmarkStart w:id="32" w:name="3. 上课指南"/>
      <w:bookmarkEnd w:id="32"/>
      <w:r>
        <w:rPr>
          <w:rFonts w:hint="eastAsia" w:ascii="Microsoft JhengHei" w:eastAsia="Microsoft JhengHei"/>
          <w:b/>
          <w:w w:val="95"/>
          <w:sz w:val="32"/>
        </w:rPr>
        <w:t>上课指南</w:t>
      </w:r>
    </w:p>
    <w:p>
      <w:pPr>
        <w:spacing w:before="275"/>
        <w:ind w:left="0" w:right="520" w:firstLine="0"/>
        <w:jc w:val="center"/>
        <w:rPr>
          <w:rFonts w:hint="eastAsia" w:ascii="Microsoft JhengHei" w:eastAsia="Microsoft JhengHei"/>
          <w:b/>
          <w:sz w:val="32"/>
        </w:rPr>
      </w:pPr>
      <w:r>
        <w:rPr>
          <w:rFonts w:hint="eastAsia" w:ascii="Microsoft JhengHei" w:eastAsia="Microsoft JhengHei"/>
          <w:b/>
          <w:w w:val="95"/>
          <w:sz w:val="32"/>
        </w:rPr>
        <w:t>目录</w:t>
      </w:r>
    </w:p>
    <w:p>
      <w:pPr>
        <w:pStyle w:val="8"/>
        <w:tabs>
          <w:tab w:val="right" w:leader="dot" w:pos="9237"/>
        </w:tabs>
        <w:spacing w:before="167"/>
        <w:ind w:left="939"/>
        <w:rPr>
          <w:rFonts w:ascii="Calibri" w:eastAsia="Calibri"/>
        </w:rPr>
      </w:pPr>
      <w:r>
        <w:fldChar w:fldCharType="begin"/>
      </w:r>
      <w:r>
        <w:instrText xml:space="preserve"> HYPERLINK \l "_bookmark14" </w:instrText>
      </w:r>
      <w:r>
        <w:fldChar w:fldCharType="separate"/>
      </w:r>
      <w:r>
        <w:t>一、</w:t>
      </w:r>
      <w:r>
        <w:rPr>
          <w:spacing w:val="-1"/>
        </w:rPr>
        <w:t xml:space="preserve"> </w:t>
      </w:r>
      <w:r>
        <w:t>进出校门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2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9237"/>
        </w:tabs>
        <w:spacing w:before="265"/>
        <w:ind w:left="940"/>
        <w:rPr>
          <w:rFonts w:ascii="Calibri" w:eastAsia="Calibri"/>
        </w:rPr>
      </w:pPr>
      <w:r>
        <w:fldChar w:fldCharType="begin"/>
      </w:r>
      <w:r>
        <w:instrText xml:space="preserve"> HYPERLINK \l "_bookmark15" </w:instrText>
      </w:r>
      <w:r>
        <w:fldChar w:fldCharType="separate"/>
      </w:r>
      <w:r>
        <w:t>二、</w:t>
      </w:r>
      <w:r>
        <w:rPr>
          <w:spacing w:val="-1"/>
        </w:rPr>
        <w:t xml:space="preserve"> </w:t>
      </w:r>
      <w:r>
        <w:t>课表查看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3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9237"/>
        </w:tabs>
        <w:spacing w:before="266"/>
        <w:ind w:left="940"/>
        <w:rPr>
          <w:rFonts w:ascii="Calibri" w:eastAsia="Calibri"/>
        </w:rPr>
      </w:pPr>
      <w:r>
        <w:fldChar w:fldCharType="begin"/>
      </w:r>
      <w:r>
        <w:instrText xml:space="preserve"> HYPERLINK \l "_bookmark16" </w:instrText>
      </w:r>
      <w:r>
        <w:fldChar w:fldCharType="separate"/>
      </w:r>
      <w:r>
        <w:t>三、</w:t>
      </w:r>
      <w:r>
        <w:rPr>
          <w:spacing w:val="-1"/>
        </w:rPr>
        <w:t xml:space="preserve"> </w:t>
      </w:r>
      <w:r>
        <w:t>上课形式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4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9237"/>
        </w:tabs>
        <w:spacing w:before="265"/>
        <w:ind w:left="940"/>
        <w:rPr>
          <w:rFonts w:ascii="Calibri" w:eastAsia="Calibri"/>
        </w:rPr>
      </w:pPr>
      <w:r>
        <w:fldChar w:fldCharType="begin"/>
      </w:r>
      <w:r>
        <w:instrText xml:space="preserve"> HYPERLINK \l "_bookmark17" </w:instrText>
      </w:r>
      <w:r>
        <w:fldChar w:fldCharType="separate"/>
      </w:r>
      <w:r>
        <w:t>四、</w:t>
      </w:r>
      <w:r>
        <w:rPr>
          <w:spacing w:val="-1"/>
        </w:rPr>
        <w:t xml:space="preserve"> </w:t>
      </w:r>
      <w:r>
        <w:t>课程签到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7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9237"/>
        </w:tabs>
        <w:spacing w:before="265"/>
        <w:ind w:left="940"/>
        <w:rPr>
          <w:rFonts w:ascii="Calibri" w:eastAsia="Calibri"/>
        </w:rPr>
      </w:pPr>
      <w:r>
        <w:fldChar w:fldCharType="begin"/>
      </w:r>
      <w:r>
        <w:instrText xml:space="preserve"> HYPERLINK \l "_bookmark18" </w:instrText>
      </w:r>
      <w:r>
        <w:fldChar w:fldCharType="separate"/>
      </w:r>
      <w:r>
        <w:t>五、</w:t>
      </w:r>
      <w:r>
        <w:rPr>
          <w:spacing w:val="-1"/>
        </w:rPr>
        <w:t xml:space="preserve"> </w:t>
      </w:r>
      <w:r>
        <w:t>因事请假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7</w:t>
      </w:r>
      <w:r>
        <w:rPr>
          <w:rFonts w:ascii="Calibri" w:eastAsia="Calibri"/>
        </w:rPr>
        <w:fldChar w:fldCharType="end"/>
      </w:r>
    </w:p>
    <w:p>
      <w:pPr>
        <w:spacing w:after="0"/>
        <w:rPr>
          <w:rFonts w:ascii="Calibri" w:eastAsia="Calibri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一、进出校门</w:t>
      </w:r>
    </w:p>
    <w:p>
      <w:pPr>
        <w:pStyle w:val="8"/>
        <w:spacing w:before="456" w:line="417" w:lineRule="auto"/>
        <w:ind w:left="940" w:right="1456" w:firstLine="420"/>
        <w:jc w:val="both"/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1402080</wp:posOffset>
            </wp:positionV>
            <wp:extent cx="2330450" cy="414210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96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</w:rPr>
        <w:t>由于疫情影响，开放的校门可能有限。此外，进出学校需要展示 交</w:t>
      </w:r>
      <w:r>
        <w:t>我办—</w:t>
      </w:r>
      <w:r>
        <w:rPr>
          <w:rFonts w:ascii="Calibri" w:hAnsi="Calibri" w:eastAsia="Calibri"/>
        </w:rPr>
        <w:t>&gt;</w:t>
      </w:r>
      <w:r>
        <w:t>多码合一，显示绿码方可通行。具体其它防疫措施可咨询班主任老师。</w:t>
      </w:r>
    </w:p>
    <w:p>
      <w:pPr>
        <w:spacing w:after="0" w:line="417" w:lineRule="auto"/>
        <w:jc w:val="both"/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二、课表查看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pStyle w:val="16"/>
        <w:numPr>
          <w:ilvl w:val="1"/>
          <w:numId w:val="13"/>
        </w:numPr>
        <w:tabs>
          <w:tab w:val="left" w:pos="1780"/>
        </w:tabs>
        <w:spacing w:before="1" w:after="0" w:line="417" w:lineRule="auto"/>
        <w:ind w:left="1780" w:right="1457" w:hanging="420"/>
        <w:jc w:val="left"/>
        <w:rPr>
          <w:sz w:val="28"/>
        </w:rPr>
      </w:pPr>
      <w:r>
        <w:rPr>
          <w:spacing w:val="-10"/>
          <w:sz w:val="28"/>
        </w:rPr>
        <w:t>开课时间因人而异，选课后根据课表查看自己第一天上课是哪</w:t>
      </w:r>
      <w:r>
        <w:rPr>
          <w:sz w:val="28"/>
        </w:rPr>
        <w:t>一天。</w:t>
      </w:r>
    </w:p>
    <w:p>
      <w:pPr>
        <w:pStyle w:val="8"/>
        <w:spacing w:line="358" w:lineRule="exact"/>
        <w:ind w:left="1780"/>
      </w:pPr>
      <w:r>
        <w:t>登录研究生应用管理平台，</w:t>
      </w:r>
      <w:r>
        <w:rPr>
          <w:rFonts w:ascii="Calibri" w:hAnsi="Calibri" w:eastAsia="Calibri"/>
        </w:rPr>
        <w:t>“</w:t>
      </w:r>
      <w:r>
        <w:t>培养</w:t>
      </w:r>
      <w:r>
        <w:rPr>
          <w:rFonts w:ascii="Calibri" w:hAnsi="Calibri" w:eastAsia="Calibri"/>
        </w:rPr>
        <w:t>”</w:t>
      </w:r>
      <w:r>
        <w:t>。</w:t>
      </w:r>
    </w:p>
    <w:p>
      <w:pPr>
        <w:pStyle w:val="8"/>
        <w:spacing w:before="5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124460</wp:posOffset>
            </wp:positionV>
            <wp:extent cx="5245735" cy="247777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529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30"/>
        </w:rPr>
      </w:pPr>
    </w:p>
    <w:p>
      <w:pPr>
        <w:pStyle w:val="8"/>
        <w:rPr>
          <w:sz w:val="36"/>
        </w:rPr>
      </w:pPr>
    </w:p>
    <w:p>
      <w:pPr>
        <w:pStyle w:val="8"/>
        <w:spacing w:before="1"/>
        <w:ind w:left="1780"/>
      </w:pPr>
      <w:r>
        <w:t>我的课表。</w:t>
      </w:r>
    </w:p>
    <w:p>
      <w:pPr>
        <w:pStyle w:val="8"/>
        <w:spacing w:before="5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173355</wp:posOffset>
            </wp:positionV>
            <wp:extent cx="4431665" cy="298577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712" cy="298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2"/>
        <w:rPr>
          <w:sz w:val="21"/>
        </w:rPr>
      </w:pPr>
    </w:p>
    <w:p>
      <w:pPr>
        <w:pStyle w:val="16"/>
        <w:numPr>
          <w:ilvl w:val="1"/>
          <w:numId w:val="13"/>
        </w:numPr>
        <w:tabs>
          <w:tab w:val="left" w:pos="1780"/>
        </w:tabs>
        <w:spacing w:before="0" w:after="0" w:line="240" w:lineRule="auto"/>
        <w:ind w:left="1780" w:right="0" w:hanging="420"/>
        <w:jc w:val="left"/>
        <w:rPr>
          <w:sz w:val="28"/>
        </w:rPr>
      </w:pPr>
      <w:r>
        <w:rPr>
          <w:sz w:val="28"/>
        </w:rPr>
        <w:t>交我办日程可查看周次，办公室官网可查看上课时间表。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tabs>
          <w:tab w:val="left" w:pos="5579"/>
        </w:tabs>
        <w:spacing w:line="240" w:lineRule="auto"/>
        <w:ind w:left="1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63140" cy="402336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3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262505" cy="402336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6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spacing w:before="3"/>
        <w:rPr>
          <w:sz w:val="15"/>
        </w:rPr>
      </w:pPr>
    </w:p>
    <w:p>
      <w:pPr>
        <w:spacing w:before="0" w:line="701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三、上课形式</w:t>
      </w:r>
    </w:p>
    <w:p>
      <w:pPr>
        <w:pStyle w:val="8"/>
        <w:spacing w:before="17"/>
        <w:rPr>
          <w:rFonts w:ascii="Microsoft JhengHei"/>
          <w:b/>
          <w:sz w:val="24"/>
        </w:rPr>
      </w:pPr>
    </w:p>
    <w:p>
      <w:pPr>
        <w:pStyle w:val="16"/>
        <w:numPr>
          <w:ilvl w:val="0"/>
          <w:numId w:val="14"/>
        </w:numPr>
        <w:tabs>
          <w:tab w:val="left" w:pos="1780"/>
        </w:tabs>
        <w:spacing w:before="0" w:after="0" w:line="240" w:lineRule="auto"/>
        <w:ind w:left="1780" w:right="0" w:hanging="420"/>
        <w:jc w:val="both"/>
        <w:rPr>
          <w:sz w:val="28"/>
        </w:rPr>
      </w:pPr>
      <w:r>
        <w:rPr>
          <w:sz w:val="28"/>
        </w:rPr>
        <w:t>大部分课程安排在周末两天，可正常去学校上课。</w:t>
      </w:r>
    </w:p>
    <w:p>
      <w:pPr>
        <w:pStyle w:val="16"/>
        <w:numPr>
          <w:ilvl w:val="0"/>
          <w:numId w:val="14"/>
        </w:numPr>
        <w:tabs>
          <w:tab w:val="left" w:pos="1780"/>
        </w:tabs>
        <w:spacing w:before="265" w:after="0" w:line="417" w:lineRule="auto"/>
        <w:ind w:left="1780" w:right="1455" w:hanging="420"/>
        <w:jc w:val="both"/>
        <w:rPr>
          <w:sz w:val="28"/>
        </w:rPr>
      </w:pPr>
      <w:r>
        <w:rPr>
          <w:spacing w:val="11"/>
          <w:w w:val="100"/>
          <w:sz w:val="28"/>
        </w:rPr>
        <w:t>非全博士公共课有网络直播（研究生院培养办开课</w:t>
      </w:r>
      <w:r>
        <w:rPr>
          <w:spacing w:val="-128"/>
          <w:w w:val="100"/>
          <w:sz w:val="28"/>
        </w:rPr>
        <w:t>）</w:t>
      </w:r>
      <w:r>
        <w:rPr>
          <w:spacing w:val="7"/>
          <w:w w:val="100"/>
          <w:sz w:val="28"/>
        </w:rPr>
        <w:t xml:space="preserve">，可在 </w:t>
      </w:r>
      <w:r>
        <w:rPr>
          <w:rFonts w:ascii="Calibri" w:eastAsia="Calibri"/>
          <w:sz w:val="28"/>
        </w:rPr>
        <w:t>canvas</w:t>
      </w:r>
      <w:r>
        <w:rPr>
          <w:rFonts w:ascii="Calibri" w:eastAsia="Calibri"/>
          <w:spacing w:val="-14"/>
          <w:sz w:val="28"/>
        </w:rPr>
        <w:t xml:space="preserve"> </w:t>
      </w:r>
      <w:r>
        <w:rPr>
          <w:spacing w:val="-6"/>
          <w:sz w:val="28"/>
        </w:rPr>
        <w:t>系统进行收看并提交课程作业，其余课程咨询对应授课</w:t>
      </w:r>
      <w:r>
        <w:rPr>
          <w:sz w:val="28"/>
        </w:rPr>
        <w:t>老师或教务老师。</w:t>
      </w:r>
    </w:p>
    <w:p>
      <w:pPr>
        <w:pStyle w:val="16"/>
        <w:numPr>
          <w:ilvl w:val="0"/>
          <w:numId w:val="14"/>
        </w:numPr>
        <w:tabs>
          <w:tab w:val="left" w:pos="1780"/>
        </w:tabs>
        <w:spacing w:before="0" w:after="0" w:line="358" w:lineRule="exact"/>
        <w:ind w:left="1780" w:right="0" w:hanging="420"/>
        <w:jc w:val="both"/>
        <w:rPr>
          <w:sz w:val="28"/>
        </w:rPr>
      </w:pPr>
      <w:r>
        <w:rPr>
          <w:rFonts w:ascii="Calibri" w:eastAsia="Calibri"/>
          <w:sz w:val="28"/>
        </w:rPr>
        <w:t>Canvas</w:t>
      </w:r>
      <w:r>
        <w:rPr>
          <w:rFonts w:ascii="Calibri" w:eastAsia="Calibri"/>
          <w:spacing w:val="-1"/>
          <w:sz w:val="28"/>
        </w:rPr>
        <w:t xml:space="preserve"> </w:t>
      </w:r>
      <w:r>
        <w:rPr>
          <w:sz w:val="28"/>
        </w:rPr>
        <w:t>系统使用。</w:t>
      </w:r>
    </w:p>
    <w:p>
      <w:pPr>
        <w:pStyle w:val="16"/>
        <w:numPr>
          <w:ilvl w:val="1"/>
          <w:numId w:val="14"/>
        </w:numPr>
        <w:tabs>
          <w:tab w:val="left" w:pos="2200"/>
        </w:tabs>
        <w:spacing w:before="265" w:after="0" w:line="240" w:lineRule="auto"/>
        <w:ind w:left="2200" w:right="0" w:hanging="421"/>
        <w:jc w:val="left"/>
        <w:rPr>
          <w:rFonts w:ascii="Calibri" w:hAnsi="Calibri" w:eastAsia="Calibri"/>
          <w:sz w:val="28"/>
        </w:rPr>
      </w:pPr>
      <w:r>
        <w:rPr>
          <w:sz w:val="28"/>
        </w:rPr>
        <w:t>登录：</w:t>
      </w:r>
      <w:r>
        <w:fldChar w:fldCharType="begin"/>
      </w:r>
      <w:r>
        <w:instrText xml:space="preserve"> HYPERLINK "https://oc.sjtu.edu.cn/" \h </w:instrText>
      </w:r>
      <w:r>
        <w:fldChar w:fldCharType="separate"/>
      </w:r>
      <w:r>
        <w:rPr>
          <w:rFonts w:ascii="Calibri" w:hAnsi="Calibri" w:eastAsia="Calibri"/>
          <w:color w:val="0562C1"/>
          <w:sz w:val="28"/>
          <w:u w:val="single" w:color="0562C1"/>
        </w:rPr>
        <w:t>https://oc.sjtu.edu.cn/</w:t>
      </w:r>
      <w:r>
        <w:rPr>
          <w:rFonts w:ascii="Calibri" w:hAnsi="Calibri" w:eastAsia="Calibri"/>
          <w:color w:val="0562C1"/>
          <w:sz w:val="28"/>
          <w:u w:val="single" w:color="0562C1"/>
        </w:rPr>
        <w:fldChar w:fldCharType="end"/>
      </w:r>
    </w:p>
    <w:p>
      <w:pPr>
        <w:pStyle w:val="16"/>
        <w:numPr>
          <w:ilvl w:val="1"/>
          <w:numId w:val="14"/>
        </w:numPr>
        <w:tabs>
          <w:tab w:val="left" w:pos="2200"/>
        </w:tabs>
        <w:spacing w:before="266" w:after="0" w:line="240" w:lineRule="auto"/>
        <w:ind w:left="2200" w:right="0" w:hanging="420"/>
        <w:jc w:val="left"/>
        <w:rPr>
          <w:sz w:val="28"/>
        </w:rPr>
      </w:pPr>
      <w:r>
        <w:rPr>
          <w:sz w:val="28"/>
        </w:rPr>
        <w:t>控制面板会显示相关已选课程。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60" w:right="340" w:bottom="720" w:left="860" w:header="0" w:footer="520" w:gutter="0"/>
          <w:cols w:space="720" w:num="1"/>
        </w:sectPr>
      </w:pPr>
    </w:p>
    <w:p>
      <w:pPr>
        <w:pStyle w:val="8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4782820" cy="225044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85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"/>
        <w:rPr>
          <w:sz w:val="11"/>
        </w:rPr>
      </w:pPr>
    </w:p>
    <w:p>
      <w:pPr>
        <w:pStyle w:val="16"/>
        <w:numPr>
          <w:ilvl w:val="1"/>
          <w:numId w:val="14"/>
        </w:numPr>
        <w:tabs>
          <w:tab w:val="left" w:pos="2200"/>
        </w:tabs>
        <w:spacing w:before="73" w:after="0" w:line="240" w:lineRule="auto"/>
        <w:ind w:left="2200" w:right="0" w:hanging="420"/>
        <w:jc w:val="left"/>
        <w:rPr>
          <w:sz w:val="28"/>
        </w:rPr>
      </w:pPr>
      <w:r>
        <w:rPr>
          <w:sz w:val="28"/>
        </w:rPr>
        <w:t>选择某一课程</w:t>
      </w:r>
    </w:p>
    <w:p>
      <w:pPr>
        <w:pStyle w:val="8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145415</wp:posOffset>
            </wp:positionV>
            <wp:extent cx="4330065" cy="2647315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955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34"/>
        <w:ind w:left="2200"/>
      </w:pPr>
      <w:r>
        <w:rPr>
          <w:rFonts w:ascii="Calibri" w:hAnsi="Calibri" w:eastAsia="Calibri"/>
        </w:rPr>
        <w:t>“</w:t>
      </w:r>
      <w:r>
        <w:t>作业</w:t>
      </w:r>
      <w:r>
        <w:rPr>
          <w:rFonts w:ascii="Calibri" w:hAnsi="Calibri" w:eastAsia="Calibri"/>
        </w:rPr>
        <w:t>”</w:t>
      </w:r>
      <w:r>
        <w:t>可用于提交课程作业</w:t>
      </w:r>
    </w:p>
    <w:p>
      <w:pPr>
        <w:spacing w:after="0"/>
        <w:sectPr>
          <w:pgSz w:w="11910" w:h="16840"/>
          <w:pgMar w:top="1540" w:right="340" w:bottom="720" w:left="860" w:header="0" w:footer="520" w:gutter="0"/>
          <w:cols w:space="720" w:num="1"/>
        </w:sectPr>
      </w:pPr>
    </w:p>
    <w:p>
      <w:pPr>
        <w:pStyle w:val="8"/>
        <w:ind w:left="2200"/>
        <w:rPr>
          <w:sz w:val="20"/>
        </w:rPr>
      </w:pPr>
      <w:r>
        <w:rPr>
          <w:sz w:val="20"/>
        </w:rPr>
        <w:drawing>
          <wp:inline distT="0" distB="0" distL="0" distR="0">
            <wp:extent cx="4404360" cy="302196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554" cy="30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6"/>
        <w:rPr>
          <w:sz w:val="14"/>
        </w:rPr>
      </w:pPr>
    </w:p>
    <w:p>
      <w:pPr>
        <w:pStyle w:val="8"/>
        <w:spacing w:before="62"/>
        <w:ind w:left="2200"/>
      </w:pPr>
      <w:r>
        <w:rPr>
          <w:rFonts w:ascii="Calibri" w:hAnsi="Calibri" w:eastAsia="Calibri"/>
        </w:rPr>
        <w:t>“</w:t>
      </w:r>
      <w:r>
        <w:t>课堂视频</w:t>
      </w:r>
      <w:r>
        <w:rPr>
          <w:rFonts w:ascii="Calibri" w:hAnsi="Calibri" w:eastAsia="Calibri"/>
        </w:rPr>
        <w:t>”</w:t>
      </w:r>
      <w:r>
        <w:t>可收看直播及课程视频回放</w:t>
      </w:r>
    </w:p>
    <w:p>
      <w:pPr>
        <w:pStyle w:val="8"/>
        <w:spacing w:before="11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168910</wp:posOffset>
            </wp:positionV>
            <wp:extent cx="5303520" cy="280860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39" cy="280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56"/>
        <w:ind w:left="2200"/>
      </w:pPr>
      <w:r>
        <w:t>课程直播只有上课时间才有。</w:t>
      </w:r>
    </w:p>
    <w:p>
      <w:pPr>
        <w:spacing w:after="0"/>
        <w:sectPr>
          <w:pgSz w:w="11910" w:h="16840"/>
          <w:pgMar w:top="1540" w:right="340" w:bottom="720" w:left="860" w:header="0" w:footer="520" w:gutter="0"/>
          <w:cols w:space="720" w:num="1"/>
        </w:sectPr>
      </w:pPr>
    </w:p>
    <w:p>
      <w:pPr>
        <w:pStyle w:val="8"/>
        <w:ind w:left="2200"/>
        <w:rPr>
          <w:sz w:val="20"/>
        </w:rPr>
      </w:pPr>
      <w:r>
        <w:rPr>
          <w:sz w:val="20"/>
        </w:rPr>
        <w:drawing>
          <wp:inline distT="0" distB="0" distL="0" distR="0">
            <wp:extent cx="5278120" cy="284035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436" cy="2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17"/>
        </w:rPr>
      </w:pPr>
    </w:p>
    <w:p>
      <w:pPr>
        <w:spacing w:before="0" w:line="702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四、课程签到</w:t>
      </w:r>
    </w:p>
    <w:p>
      <w:pPr>
        <w:pStyle w:val="8"/>
        <w:spacing w:before="17"/>
        <w:rPr>
          <w:rFonts w:ascii="Microsoft JhengHei"/>
          <w:b/>
          <w:sz w:val="24"/>
        </w:rPr>
      </w:pPr>
    </w:p>
    <w:p>
      <w:pPr>
        <w:pStyle w:val="8"/>
        <w:spacing w:line="355" w:lineRule="auto"/>
        <w:ind w:left="940" w:right="1457" w:firstLine="420"/>
      </w:pPr>
      <w:r>
        <w:t>每次上课前五分钟和两节课课间，老师会提供签到二维码进行课</w:t>
      </w:r>
      <w:r>
        <w:rPr>
          <w:spacing w:val="-11"/>
        </w:rPr>
        <w:t>程签到，属于课程成绩一部分。</w:t>
      </w:r>
      <w:r>
        <w:t>（</w:t>
      </w:r>
      <w:r>
        <w:rPr>
          <w:rFonts w:hint="eastAsia" w:ascii="Microsoft JhengHei" w:eastAsia="Microsoft JhengHei"/>
          <w:b/>
        </w:rPr>
        <w:t>二维码为动态，实时刷新</w:t>
      </w:r>
      <w:r>
        <w:t>）</w:t>
      </w:r>
    </w:p>
    <w:p>
      <w:pPr>
        <w:pStyle w:val="8"/>
        <w:spacing w:line="314" w:lineRule="exact"/>
        <w:ind w:right="97"/>
        <w:jc w:val="center"/>
      </w:pPr>
      <w:r>
        <w:t>通过课程直播也可以看到签到二维码进行正常签到，课程回放收</w:t>
      </w:r>
    </w:p>
    <w:p>
      <w:pPr>
        <w:pStyle w:val="8"/>
        <w:spacing w:before="9"/>
        <w:rPr>
          <w:sz w:val="20"/>
        </w:rPr>
      </w:pPr>
    </w:p>
    <w:p>
      <w:pPr>
        <w:pStyle w:val="8"/>
        <w:ind w:left="940"/>
      </w:pPr>
      <w:r>
        <w:t>看的二维码无效。</w:t>
      </w:r>
    </w:p>
    <w:p>
      <w:pPr>
        <w:pStyle w:val="8"/>
        <w:spacing w:before="8"/>
        <w:rPr>
          <w:sz w:val="32"/>
        </w:rPr>
      </w:pPr>
    </w:p>
    <w:p>
      <w:pPr>
        <w:spacing w:before="0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五、因事请假</w:t>
      </w:r>
    </w:p>
    <w:p>
      <w:pPr>
        <w:pStyle w:val="8"/>
        <w:spacing w:before="17"/>
        <w:rPr>
          <w:rFonts w:ascii="Microsoft JhengHei"/>
          <w:b/>
          <w:sz w:val="24"/>
        </w:rPr>
      </w:pPr>
    </w:p>
    <w:p>
      <w:pPr>
        <w:pStyle w:val="16"/>
        <w:numPr>
          <w:ilvl w:val="0"/>
          <w:numId w:val="15"/>
        </w:numPr>
        <w:tabs>
          <w:tab w:val="left" w:pos="1780"/>
        </w:tabs>
        <w:spacing w:before="1" w:after="0" w:line="240" w:lineRule="auto"/>
        <w:ind w:left="1780" w:right="0" w:hanging="416"/>
        <w:jc w:val="left"/>
        <w:rPr>
          <w:sz w:val="28"/>
        </w:rPr>
      </w:pPr>
      <w:r>
        <w:rPr>
          <w:sz w:val="28"/>
        </w:rPr>
        <w:t>若无法到校上课，请确认是否可以线上上课。</w:t>
      </w:r>
    </w:p>
    <w:p>
      <w:pPr>
        <w:pStyle w:val="16"/>
        <w:numPr>
          <w:ilvl w:val="0"/>
          <w:numId w:val="15"/>
        </w:numPr>
        <w:tabs>
          <w:tab w:val="left" w:pos="1780"/>
        </w:tabs>
        <w:spacing w:before="265" w:after="0" w:line="417" w:lineRule="auto"/>
        <w:ind w:left="940" w:right="1457" w:firstLine="424"/>
        <w:jc w:val="left"/>
        <w:rPr>
          <w:sz w:val="28"/>
        </w:rPr>
      </w:pPr>
      <w:r>
        <w:rPr>
          <w:spacing w:val="-5"/>
          <w:sz w:val="28"/>
        </w:rPr>
        <w:t>一般微信群里会有同学现场拍照签到二维码，可通过图片进行</w:t>
      </w:r>
      <w:r>
        <w:rPr>
          <w:sz w:val="28"/>
        </w:rPr>
        <w:t>签到（很短时间内有效，超过时间需要重新拍照</w:t>
      </w:r>
      <w:r>
        <w:rPr>
          <w:spacing w:val="-142"/>
          <w:sz w:val="28"/>
        </w:rPr>
        <w:t>）</w:t>
      </w:r>
      <w:r>
        <w:rPr>
          <w:sz w:val="28"/>
        </w:rPr>
        <w:t>。</w:t>
      </w:r>
    </w:p>
    <w:p>
      <w:pPr>
        <w:pStyle w:val="16"/>
        <w:numPr>
          <w:ilvl w:val="0"/>
          <w:numId w:val="15"/>
        </w:numPr>
        <w:tabs>
          <w:tab w:val="left" w:pos="1780"/>
        </w:tabs>
        <w:spacing w:before="0" w:after="0" w:line="417" w:lineRule="auto"/>
        <w:ind w:left="940" w:right="1176" w:firstLine="424"/>
        <w:jc w:val="left"/>
        <w:rPr>
          <w:sz w:val="28"/>
        </w:rPr>
      </w:pPr>
      <w:r>
        <w:rPr>
          <w:spacing w:val="-8"/>
          <w:sz w:val="28"/>
        </w:rPr>
        <w:t>若上述均不满足或请假时间很长，首先咨询授课老师如何要求，</w:t>
      </w:r>
      <w:r>
        <w:rPr>
          <w:spacing w:val="-137"/>
          <w:sz w:val="28"/>
        </w:rPr>
        <w:t xml:space="preserve"> </w:t>
      </w:r>
      <w:r>
        <w:rPr>
          <w:spacing w:val="-12"/>
          <w:w w:val="100"/>
          <w:sz w:val="28"/>
        </w:rPr>
        <w:t>另外可提交正式的请假表</w:t>
      </w:r>
      <w:r>
        <w:rPr>
          <w:spacing w:val="-3"/>
          <w:w w:val="100"/>
          <w:sz w:val="28"/>
        </w:rPr>
        <w:t>（</w:t>
      </w:r>
      <w:r>
        <w:rPr>
          <w:spacing w:val="-2"/>
          <w:w w:val="100"/>
          <w:sz w:val="28"/>
        </w:rPr>
        <w:t>见附件一</w:t>
      </w:r>
      <w:r>
        <w:rPr>
          <w:spacing w:val="-1"/>
          <w:sz w:val="28"/>
        </w:rPr>
        <w:t xml:space="preserve"> </w:t>
      </w:r>
      <w:r>
        <w:rPr>
          <w:spacing w:val="-2"/>
          <w:w w:val="100"/>
          <w:sz w:val="28"/>
        </w:rPr>
        <w:t>请假审批表</w:t>
      </w:r>
      <w:r>
        <w:rPr>
          <w:rFonts w:ascii="Calibri" w:eastAsia="Calibri"/>
          <w:w w:val="100"/>
          <w:sz w:val="28"/>
        </w:rPr>
        <w:t>-</w:t>
      </w:r>
      <w:r>
        <w:rPr>
          <w:rFonts w:ascii="Calibri" w:eastAsia="Calibri"/>
          <w:spacing w:val="-22"/>
          <w:w w:val="100"/>
          <w:sz w:val="28"/>
        </w:rPr>
        <w:t>T</w:t>
      </w:r>
      <w:r>
        <w:rPr>
          <w:rFonts w:ascii="Calibri" w:eastAsia="Calibri"/>
          <w:spacing w:val="-4"/>
          <w:w w:val="100"/>
          <w:sz w:val="28"/>
        </w:rPr>
        <w:t>e</w:t>
      </w:r>
      <w:r>
        <w:rPr>
          <w:rFonts w:ascii="Calibri" w:eastAsia="Calibri"/>
          <w:spacing w:val="-2"/>
          <w:w w:val="100"/>
          <w:sz w:val="28"/>
        </w:rPr>
        <w:t>mp</w:t>
      </w:r>
      <w:r>
        <w:rPr>
          <w:rFonts w:ascii="Calibri" w:eastAsia="Calibri"/>
          <w:w w:val="100"/>
          <w:sz w:val="28"/>
        </w:rPr>
        <w:t>o</w:t>
      </w:r>
      <w:r>
        <w:rPr>
          <w:rFonts w:ascii="Calibri" w:eastAsia="Calibri"/>
          <w:spacing w:val="-5"/>
          <w:w w:val="100"/>
          <w:sz w:val="28"/>
        </w:rPr>
        <w:t>r</w:t>
      </w:r>
      <w:r>
        <w:rPr>
          <w:rFonts w:ascii="Calibri" w:eastAsia="Calibri"/>
          <w:spacing w:val="-3"/>
          <w:w w:val="100"/>
          <w:sz w:val="28"/>
        </w:rPr>
        <w:t>a</w:t>
      </w:r>
      <w:r>
        <w:rPr>
          <w:rFonts w:ascii="Calibri" w:eastAsia="Calibri"/>
          <w:w w:val="100"/>
          <w:sz w:val="28"/>
        </w:rPr>
        <w:t>ry</w:t>
      </w:r>
      <w:r>
        <w:rPr>
          <w:rFonts w:ascii="Calibri" w:eastAsia="Calibri"/>
          <w:spacing w:val="-1"/>
          <w:w w:val="100"/>
          <w:sz w:val="28"/>
        </w:rPr>
        <w:t>+Le</w:t>
      </w:r>
      <w:r>
        <w:rPr>
          <w:rFonts w:ascii="Calibri" w:eastAsia="Calibri"/>
          <w:spacing w:val="-3"/>
          <w:w w:val="100"/>
          <w:sz w:val="28"/>
        </w:rPr>
        <w:t>av</w:t>
      </w:r>
      <w:r>
        <w:rPr>
          <w:rFonts w:ascii="Calibri" w:eastAsia="Calibri"/>
          <w:spacing w:val="-6"/>
          <w:w w:val="100"/>
          <w:sz w:val="28"/>
        </w:rPr>
        <w:t>e</w:t>
      </w:r>
      <w:r>
        <w:rPr>
          <w:spacing w:val="-142"/>
          <w:w w:val="100"/>
          <w:sz w:val="28"/>
        </w:rPr>
        <w:t>）</w:t>
      </w:r>
      <w:r>
        <w:rPr>
          <w:w w:val="100"/>
          <w:sz w:val="28"/>
        </w:rPr>
        <w:t>。</w:t>
      </w:r>
    </w:p>
    <w:p>
      <w:pPr>
        <w:spacing w:after="0" w:line="417" w:lineRule="auto"/>
        <w:jc w:val="left"/>
        <w:rPr>
          <w:sz w:val="28"/>
        </w:rPr>
        <w:sectPr>
          <w:pgSz w:w="11910" w:h="16840"/>
          <w:pgMar w:top="1540" w:right="340" w:bottom="720" w:left="860" w:header="0" w:footer="520" w:gutter="0"/>
          <w:cols w:space="720" w:num="1"/>
        </w:sectPr>
      </w:pPr>
    </w:p>
    <w:p>
      <w:pPr>
        <w:pStyle w:val="8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3906520" cy="438404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950" cy="43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5"/>
        <w:rPr>
          <w:sz w:val="14"/>
        </w:rPr>
      </w:pPr>
    </w:p>
    <w:p>
      <w:pPr>
        <w:pStyle w:val="8"/>
        <w:spacing w:before="62" w:line="417" w:lineRule="auto"/>
        <w:ind w:left="940" w:right="1455" w:firstLine="420"/>
        <w:jc w:val="both"/>
      </w:pPr>
      <w:r>
        <w:t>这个表适应不同场景，如果是较长时间的请假，需要让自己的导</w:t>
      </w:r>
      <w:r>
        <w:rPr>
          <w:spacing w:val="-4"/>
        </w:rPr>
        <w:t>师签字，如果只是一门课请假，那就让该课授课老师签字，具体要求</w:t>
      </w:r>
      <w:r>
        <w:t>请咨询授课老师。</w:t>
      </w:r>
    </w:p>
    <w:p>
      <w:pPr>
        <w:spacing w:after="0" w:line="417" w:lineRule="auto"/>
        <w:jc w:val="both"/>
        <w:sectPr>
          <w:pgSz w:w="11910" w:h="16840"/>
          <w:pgMar w:top="1580" w:right="340" w:bottom="720" w:left="860" w:header="0" w:footer="520" w:gutter="0"/>
          <w:cols w:space="720" w:num="1"/>
        </w:sectPr>
      </w:pPr>
    </w:p>
    <w:p>
      <w:pPr>
        <w:spacing w:before="0" w:line="565" w:lineRule="exact"/>
        <w:ind w:left="0" w:right="521" w:firstLine="0"/>
        <w:jc w:val="center"/>
        <w:rPr>
          <w:rFonts w:hint="eastAsia" w:ascii="Microsoft JhengHei" w:eastAsia="Microsoft JhengHei"/>
          <w:b/>
          <w:sz w:val="36"/>
        </w:rPr>
      </w:pPr>
      <w:bookmarkStart w:id="33" w:name="4. 学校资源"/>
      <w:bookmarkEnd w:id="33"/>
      <w:r>
        <w:rPr>
          <w:rFonts w:hint="eastAsia" w:ascii="Microsoft JhengHei" w:eastAsia="Microsoft JhengHei"/>
          <w:b/>
          <w:sz w:val="36"/>
        </w:rPr>
        <w:t>学校资源</w:t>
      </w:r>
    </w:p>
    <w:p>
      <w:pPr>
        <w:pStyle w:val="8"/>
        <w:spacing w:before="17"/>
        <w:rPr>
          <w:rFonts w:ascii="Microsoft JhengHei"/>
          <w:b/>
          <w:sz w:val="18"/>
        </w:rPr>
      </w:pPr>
    </w:p>
    <w:p>
      <w:pPr>
        <w:pStyle w:val="4"/>
      </w:pPr>
      <w:r>
        <w:rPr>
          <w:w w:val="95"/>
        </w:rPr>
        <w:t>目录</w:t>
      </w:r>
    </w:p>
    <w:p>
      <w:pPr>
        <w:pStyle w:val="8"/>
        <w:tabs>
          <w:tab w:val="right" w:leader="dot" w:pos="8297"/>
        </w:tabs>
        <w:spacing w:before="239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"_bookmark19" </w:instrText>
      </w:r>
      <w:r>
        <w:fldChar w:fldCharType="separate"/>
      </w:r>
      <w:r>
        <w:t>一、</w:t>
      </w:r>
      <w:r>
        <w:rPr>
          <w:spacing w:val="-1"/>
        </w:rPr>
        <w:t xml:space="preserve"> </w:t>
      </w:r>
      <w:r>
        <w:t>交我办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2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7"/>
        </w:tabs>
        <w:spacing w:before="265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"_bookmark20" </w:instrText>
      </w:r>
      <w:r>
        <w:fldChar w:fldCharType="separate"/>
      </w:r>
      <w:r>
        <w:t>二、</w:t>
      </w:r>
      <w:r>
        <w:rPr>
          <w:spacing w:val="-1"/>
        </w:rPr>
        <w:t xml:space="preserve"> </w:t>
      </w:r>
      <w:r>
        <w:t>交大邮箱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2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5"/>
        </w:tabs>
        <w:spacing w:before="266"/>
        <w:ind w:right="528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"_bookmark21" </w:instrText>
      </w:r>
      <w:r>
        <w:fldChar w:fldCharType="separate"/>
      </w:r>
      <w:r>
        <w:t>三、</w:t>
      </w:r>
      <w:r>
        <w:rPr>
          <w:spacing w:val="-1"/>
        </w:rPr>
        <w:t xml:space="preserve"> </w:t>
      </w:r>
      <w:r>
        <w:t>交</w:t>
      </w:r>
      <w:r>
        <w:rPr>
          <w:spacing w:val="67"/>
        </w:rPr>
        <w:t>大</w:t>
      </w:r>
      <w:r>
        <w:rPr>
          <w:rFonts w:ascii="Calibri" w:eastAsia="Calibri"/>
        </w:rPr>
        <w:t>V</w:t>
      </w:r>
      <w:r>
        <w:rPr>
          <w:rFonts w:ascii="Calibri" w:eastAsia="Calibri"/>
          <w:spacing w:val="5"/>
        </w:rPr>
        <w:t xml:space="preserve"> </w:t>
      </w:r>
      <w:r>
        <w:t>卡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2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5"/>
        </w:tabs>
        <w:spacing w:before="265"/>
        <w:ind w:right="528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"_bookmark22" </w:instrText>
      </w:r>
      <w:r>
        <w:fldChar w:fldCharType="separate"/>
      </w:r>
      <w:r>
        <w:t>四、</w:t>
      </w:r>
      <w:r>
        <w:rPr>
          <w:spacing w:val="-1"/>
        </w:rPr>
        <w:t xml:space="preserve"> </w:t>
      </w:r>
      <w:r>
        <w:t>交</w:t>
      </w:r>
      <w:r>
        <w:rPr>
          <w:spacing w:val="67"/>
        </w:rPr>
        <w:t>大</w:t>
      </w:r>
      <w:r>
        <w:rPr>
          <w:rFonts w:ascii="Calibri" w:eastAsia="Calibri"/>
        </w:rPr>
        <w:t>VPN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4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5"/>
        </w:tabs>
        <w:spacing w:before="265"/>
        <w:ind w:right="528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"_bookmark23" </w:instrText>
      </w:r>
      <w:r>
        <w:fldChar w:fldCharType="separate"/>
      </w:r>
      <w:r>
        <w:t>五、</w:t>
      </w:r>
      <w:r>
        <w:rPr>
          <w:spacing w:val="-2"/>
        </w:rPr>
        <w:t xml:space="preserve"> </w:t>
      </w:r>
      <w:r>
        <w:rPr>
          <w:rFonts w:ascii="Calibri" w:eastAsia="Calibri"/>
        </w:rPr>
        <w:t>jBox</w:t>
      </w:r>
      <w:r>
        <w:rPr>
          <w:rFonts w:ascii="Calibri" w:eastAsia="Calibri"/>
          <w:spacing w:val="2"/>
        </w:rPr>
        <w:t xml:space="preserve"> </w:t>
      </w:r>
      <w:r>
        <w:t>交大云盘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4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7"/>
        </w:tabs>
        <w:spacing w:before="265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t>六、</w:t>
      </w:r>
      <w:r>
        <w:rPr>
          <w:spacing w:val="-1"/>
        </w:rPr>
        <w:t xml:space="preserve"> </w:t>
      </w:r>
      <w:r>
        <w:t>正版软件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5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right" w:leader="dot" w:pos="8297"/>
        </w:tabs>
        <w:spacing w:before="266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"_bookmark25" </w:instrText>
      </w:r>
      <w:r>
        <w:fldChar w:fldCharType="separate"/>
      </w:r>
      <w:r>
        <w:t>七、</w:t>
      </w:r>
      <w:r>
        <w:rPr>
          <w:spacing w:val="-1"/>
        </w:rPr>
        <w:t xml:space="preserve"> </w:t>
      </w:r>
      <w:r>
        <w:t>论文下载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5</w:t>
      </w:r>
      <w:r>
        <w:rPr>
          <w:rFonts w:ascii="Calibri" w:eastAsia="Calibri"/>
        </w:rPr>
        <w:fldChar w:fldCharType="end"/>
      </w:r>
    </w:p>
    <w:p>
      <w:pPr>
        <w:spacing w:after="0"/>
        <w:jc w:val="center"/>
        <w:rPr>
          <w:rFonts w:ascii="Calibri" w:eastAsia="Calibri"/>
        </w:rPr>
        <w:sectPr>
          <w:pgSz w:w="11910" w:h="16840"/>
          <w:pgMar w:top="148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一、交我办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pStyle w:val="8"/>
        <w:spacing w:before="1" w:line="417" w:lineRule="auto"/>
        <w:ind w:left="940" w:right="1452" w:firstLine="559"/>
        <w:jc w:val="both"/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2931795</wp:posOffset>
            </wp:positionH>
            <wp:positionV relativeFrom="paragraph">
              <wp:posOffset>1538605</wp:posOffset>
            </wp:positionV>
            <wp:extent cx="1688465" cy="1511935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“交我办”</w:t>
      </w:r>
      <w:r>
        <w:rPr>
          <w:rFonts w:ascii="Calibri" w:hAnsi="Calibri" w:eastAsia="Calibri"/>
        </w:rPr>
        <w:t>App</w:t>
      </w:r>
      <w:r>
        <w:rPr>
          <w:rFonts w:ascii="Calibri" w:hAnsi="Calibri" w:eastAsia="Calibri"/>
          <w:spacing w:val="22"/>
        </w:rPr>
        <w:t xml:space="preserve"> </w:t>
      </w:r>
      <w:r>
        <w:t>现已上架华为应用市场、小米应用商店、</w:t>
      </w:r>
      <w:r>
        <w:rPr>
          <w:rFonts w:ascii="Calibri" w:hAnsi="Calibri" w:eastAsia="Calibri"/>
        </w:rPr>
        <w:t>OPPO</w:t>
      </w:r>
      <w:r>
        <w:rPr>
          <w:rFonts w:ascii="Calibri" w:hAnsi="Calibri" w:eastAsia="Calibri"/>
          <w:spacing w:val="-61"/>
        </w:rPr>
        <w:t xml:space="preserve"> </w:t>
      </w:r>
      <w:r>
        <w:t>应用商店、</w:t>
      </w:r>
      <w:r>
        <w:rPr>
          <w:rFonts w:ascii="Calibri" w:hAnsi="Calibri" w:eastAsia="Calibri"/>
        </w:rPr>
        <w:t>VIVO</w:t>
      </w:r>
      <w:r>
        <w:rPr>
          <w:rFonts w:ascii="Calibri" w:hAnsi="Calibri" w:eastAsia="Calibri"/>
          <w:spacing w:val="10"/>
        </w:rPr>
        <w:t xml:space="preserve"> </w:t>
      </w:r>
      <w:r>
        <w:rPr>
          <w:spacing w:val="-5"/>
        </w:rPr>
        <w:t xml:space="preserve">应用商店、腾讯应用宝和苹果 </w:t>
      </w:r>
      <w:r>
        <w:rPr>
          <w:rFonts w:ascii="Calibri" w:hAnsi="Calibri" w:eastAsia="Calibri"/>
        </w:rPr>
        <w:t>App</w:t>
      </w:r>
      <w:r>
        <w:rPr>
          <w:rFonts w:ascii="Calibri" w:hAnsi="Calibri" w:eastAsia="Calibri"/>
          <w:spacing w:val="3"/>
        </w:rPr>
        <w:t xml:space="preserve"> </w:t>
      </w:r>
      <w:r>
        <w:rPr>
          <w:rFonts w:ascii="Calibri" w:hAnsi="Calibri" w:eastAsia="Calibri"/>
        </w:rPr>
        <w:t>Store</w:t>
      </w:r>
      <w:r>
        <w:t>。用户可通</w:t>
      </w:r>
      <w:r>
        <w:rPr>
          <w:spacing w:val="-4"/>
        </w:rPr>
        <w:t>过以上应用市场或扫描下图二维码下载“交我办”官方最新版。安装</w:t>
      </w:r>
      <w:r>
        <w:rPr>
          <w:spacing w:val="5"/>
        </w:rPr>
        <w:t>成功后，使用统一身份认证</w:t>
      </w:r>
      <w:r>
        <w:rPr>
          <w:rFonts w:ascii="Calibri" w:hAnsi="Calibri" w:eastAsia="Calibri"/>
        </w:rPr>
        <w:t>jAccount</w:t>
      </w:r>
      <w:r>
        <w:rPr>
          <w:rFonts w:ascii="Calibri" w:hAnsi="Calibri" w:eastAsia="Calibri"/>
          <w:spacing w:val="2"/>
        </w:rPr>
        <w:t xml:space="preserve"> </w:t>
      </w:r>
      <w:r>
        <w:t>帐号登录即可。</w:t>
      </w: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spacing w:before="11"/>
        <w:rPr>
          <w:sz w:val="26"/>
        </w:rPr>
      </w:pPr>
    </w:p>
    <w:p>
      <w:pPr>
        <w:spacing w:before="0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二、交大邮箱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spacing w:before="1" w:line="355" w:lineRule="auto"/>
        <w:ind w:left="940" w:right="1457" w:firstLine="420"/>
        <w:jc w:val="both"/>
        <w:rPr>
          <w:sz w:val="28"/>
        </w:rPr>
      </w:pPr>
      <w:r>
        <w:rPr>
          <w:sz w:val="28"/>
        </w:rPr>
        <w:t>交大邮箱是网络信息中心为在校学生、教职工提供的免费校园邮箱，</w:t>
      </w:r>
      <w:r>
        <w:rPr>
          <w:rFonts w:hint="eastAsia" w:ascii="Microsoft JhengHei" w:eastAsia="Microsoft JhengHei"/>
          <w:b/>
          <w:spacing w:val="34"/>
          <w:sz w:val="28"/>
        </w:rPr>
        <w:t>申请</w:t>
      </w:r>
      <w:r>
        <w:rPr>
          <w:rFonts w:ascii="Calibri" w:eastAsia="Calibri"/>
          <w:b/>
          <w:sz w:val="28"/>
        </w:rPr>
        <w:t>jAccount</w:t>
      </w:r>
      <w:r>
        <w:rPr>
          <w:rFonts w:ascii="Calibri" w:eastAsia="Calibri"/>
          <w:b/>
          <w:spacing w:val="3"/>
          <w:sz w:val="28"/>
        </w:rPr>
        <w:t xml:space="preserve"> </w:t>
      </w:r>
      <w:r>
        <w:rPr>
          <w:rFonts w:hint="eastAsia" w:ascii="Microsoft JhengHei" w:eastAsia="Microsoft JhengHei"/>
          <w:b/>
          <w:sz w:val="28"/>
        </w:rPr>
        <w:t>后自动开通</w:t>
      </w:r>
      <w:r>
        <w:rPr>
          <w:sz w:val="28"/>
        </w:rPr>
        <w:t>。</w:t>
      </w:r>
    </w:p>
    <w:p>
      <w:pPr>
        <w:pStyle w:val="8"/>
        <w:spacing w:line="314" w:lineRule="exact"/>
        <w:ind w:right="87"/>
        <w:jc w:val="center"/>
      </w:pPr>
      <w:r>
        <w:rPr>
          <w:spacing w:val="-8"/>
        </w:rPr>
        <w:t xml:space="preserve">交大邮箱用户名为 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15"/>
        </w:rPr>
        <w:t xml:space="preserve"> </w:t>
      </w:r>
      <w:r>
        <w:rPr>
          <w:spacing w:val="-13"/>
        </w:rPr>
        <w:t xml:space="preserve">帐号。如 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15"/>
        </w:rPr>
        <w:t xml:space="preserve"> </w:t>
      </w:r>
      <w:r>
        <w:rPr>
          <w:spacing w:val="-15"/>
        </w:rPr>
        <w:t xml:space="preserve">帐号为 </w:t>
      </w:r>
      <w:r>
        <w:rPr>
          <w:rFonts w:ascii="Calibri" w:eastAsia="Calibri"/>
        </w:rPr>
        <w:t>myname</w:t>
      </w:r>
      <w:r>
        <w:t>，</w:t>
      </w:r>
    </w:p>
    <w:p>
      <w:pPr>
        <w:spacing w:before="265"/>
        <w:ind w:left="940" w:right="0" w:firstLine="0"/>
        <w:jc w:val="left"/>
        <w:rPr>
          <w:sz w:val="28"/>
        </w:rPr>
      </w:pPr>
      <w:r>
        <w:rPr>
          <w:spacing w:val="-8"/>
          <w:sz w:val="28"/>
        </w:rPr>
        <w:t xml:space="preserve">则对应的交大邮箱为 </w:t>
      </w:r>
      <w:r>
        <w:fldChar w:fldCharType="begin"/>
      </w:r>
      <w:r>
        <w:instrText xml:space="preserve"> HYPERLINK "mailto:myname@sjtu.edu.cn" \h </w:instrText>
      </w:r>
      <w:r>
        <w:fldChar w:fldCharType="separate"/>
      </w:r>
      <w:r>
        <w:rPr>
          <w:rFonts w:ascii="Calibri" w:eastAsia="Calibri"/>
          <w:b/>
          <w:spacing w:val="-1"/>
          <w:sz w:val="28"/>
        </w:rPr>
        <w:t>myname@sjtu.edu.cn</w:t>
      </w:r>
      <w:r>
        <w:rPr>
          <w:rFonts w:ascii="Calibri" w:eastAsia="Calibri"/>
          <w:b/>
          <w:spacing w:val="-1"/>
          <w:sz w:val="28"/>
        </w:rPr>
        <w:fldChar w:fldCharType="end"/>
      </w:r>
      <w:r>
        <w:rPr>
          <w:sz w:val="28"/>
        </w:rPr>
        <w:t>。</w:t>
      </w:r>
    </w:p>
    <w:p>
      <w:pPr>
        <w:pStyle w:val="8"/>
        <w:spacing w:before="265" w:line="417" w:lineRule="auto"/>
        <w:ind w:left="940" w:right="1452" w:firstLine="420"/>
        <w:jc w:val="both"/>
      </w:pPr>
      <w:r>
        <w:rPr>
          <w:spacing w:val="-2"/>
        </w:rPr>
        <w:t xml:space="preserve">交大邮箱初始容量大小：学生为 </w:t>
      </w:r>
      <w:r>
        <w:rPr>
          <w:rFonts w:ascii="Calibri" w:eastAsia="Calibri"/>
        </w:rPr>
        <w:t>10G</w:t>
      </w:r>
      <w:r>
        <w:rPr>
          <w:spacing w:val="-4"/>
        </w:rPr>
        <w:t xml:space="preserve">，教职工为 </w:t>
      </w:r>
      <w:r>
        <w:rPr>
          <w:rFonts w:ascii="Calibri" w:eastAsia="Calibri"/>
        </w:rPr>
        <w:t>20G</w:t>
      </w:r>
      <w:r>
        <w:t>，可自助扩</w:t>
      </w:r>
      <w:r>
        <w:rPr>
          <w:spacing w:val="-6"/>
        </w:rPr>
        <w:t xml:space="preserve">容。单封邮件发送最大附件上限为 </w:t>
      </w:r>
      <w:r>
        <w:rPr>
          <w:rFonts w:ascii="Calibri" w:eastAsia="Calibri"/>
        </w:rPr>
        <w:t>100M</w:t>
      </w:r>
      <w:r>
        <w:t>。</w:t>
      </w:r>
    </w:p>
    <w:p>
      <w:pPr>
        <w:spacing w:before="155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pacing w:val="-1"/>
          <w:sz w:val="44"/>
        </w:rPr>
        <w:t xml:space="preserve">三、交大 </w:t>
      </w:r>
      <w:r>
        <w:rPr>
          <w:rFonts w:ascii="Calibri" w:eastAsia="Calibri"/>
          <w:b/>
          <w:sz w:val="44"/>
        </w:rPr>
        <w:t>V</w:t>
      </w:r>
      <w:r>
        <w:rPr>
          <w:rFonts w:ascii="Calibri" w:eastAsia="Calibri"/>
          <w:b/>
          <w:spacing w:val="9"/>
          <w:sz w:val="44"/>
        </w:rPr>
        <w:t xml:space="preserve"> </w:t>
      </w:r>
      <w:r>
        <w:rPr>
          <w:rFonts w:hint="eastAsia" w:ascii="Microsoft JhengHei" w:eastAsia="Microsoft JhengHei"/>
          <w:b/>
          <w:sz w:val="44"/>
        </w:rPr>
        <w:t>卡</w:t>
      </w:r>
    </w:p>
    <w:p>
      <w:pPr>
        <w:pStyle w:val="8"/>
        <w:spacing w:before="17"/>
        <w:rPr>
          <w:rFonts w:ascii="Microsoft JhengHei"/>
          <w:b/>
          <w:sz w:val="24"/>
        </w:rPr>
      </w:pPr>
    </w:p>
    <w:p>
      <w:pPr>
        <w:pStyle w:val="8"/>
        <w:spacing w:line="417" w:lineRule="auto"/>
        <w:ind w:left="940" w:right="1452" w:firstLine="420"/>
        <w:jc w:val="both"/>
      </w:pPr>
      <w:r>
        <w:rPr>
          <w:spacing w:val="34"/>
        </w:rPr>
        <w:t>交大</w:t>
      </w:r>
      <w:r>
        <w:rPr>
          <w:rFonts w:ascii="Calibri" w:eastAsia="Calibri"/>
        </w:rPr>
        <w:t>V</w:t>
      </w:r>
      <w:r>
        <w:rPr>
          <w:rFonts w:ascii="Calibri" w:eastAsia="Calibri"/>
          <w:spacing w:val="2"/>
        </w:rPr>
        <w:t xml:space="preserve"> </w:t>
      </w:r>
      <w:r>
        <w:rPr>
          <w:spacing w:val="4"/>
        </w:rPr>
        <w:t>卡是基于个人微信帐号与统一身份认证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3"/>
        </w:rPr>
        <w:t xml:space="preserve"> </w:t>
      </w:r>
      <w:r>
        <w:t>绑定的电子校园卡。</w:t>
      </w:r>
    </w:p>
    <w:p>
      <w:pPr>
        <w:spacing w:after="0" w:line="417" w:lineRule="auto"/>
        <w:jc w:val="both"/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spacing w:before="0" w:line="458" w:lineRule="exact"/>
        <w:ind w:left="1360" w:right="0" w:firstLine="0"/>
        <w:jc w:val="left"/>
        <w:rPr>
          <w:rFonts w:hint="eastAsia" w:ascii="Microsoft JhengHei" w:eastAsia="Microsoft JhengHei"/>
          <w:b/>
          <w:sz w:val="28"/>
        </w:rPr>
      </w:pPr>
      <w:r>
        <w:rPr>
          <w:rFonts w:ascii="Calibri" w:eastAsia="Calibri"/>
          <w:sz w:val="28"/>
        </w:rPr>
        <w:t>V</w:t>
      </w:r>
      <w:r>
        <w:rPr>
          <w:rFonts w:ascii="Calibri" w:eastAsia="Calibri"/>
          <w:spacing w:val="38"/>
          <w:sz w:val="28"/>
        </w:rPr>
        <w:t xml:space="preserve"> </w:t>
      </w:r>
      <w:r>
        <w:rPr>
          <w:sz w:val="28"/>
        </w:rPr>
        <w:t>卡可以支持</w:t>
      </w:r>
      <w:r>
        <w:rPr>
          <w:rFonts w:hint="eastAsia" w:ascii="Microsoft JhengHei" w:eastAsia="Microsoft JhengHei"/>
          <w:b/>
          <w:sz w:val="28"/>
        </w:rPr>
        <w:t>门禁</w:t>
      </w:r>
      <w:r>
        <w:rPr>
          <w:rFonts w:ascii="Calibri" w:eastAsia="Calibri"/>
          <w:b/>
          <w:sz w:val="28"/>
        </w:rPr>
        <w:t>(</w:t>
      </w:r>
      <w:r>
        <w:rPr>
          <w:rFonts w:hint="eastAsia" w:ascii="Microsoft JhengHei" w:eastAsia="Microsoft JhengHei"/>
          <w:b/>
          <w:sz w:val="28"/>
        </w:rPr>
        <w:t>校园</w:t>
      </w:r>
      <w:r>
        <w:rPr>
          <w:rFonts w:ascii="Calibri" w:eastAsia="Calibri"/>
          <w:b/>
          <w:sz w:val="28"/>
        </w:rPr>
        <w:t>/</w:t>
      </w:r>
      <w:r>
        <w:rPr>
          <w:rFonts w:hint="eastAsia" w:ascii="Microsoft JhengHei" w:eastAsia="Microsoft JhengHei"/>
          <w:b/>
          <w:sz w:val="28"/>
        </w:rPr>
        <w:t>图书馆</w:t>
      </w:r>
      <w:r>
        <w:rPr>
          <w:rFonts w:ascii="Calibri" w:eastAsia="Calibri"/>
          <w:b/>
          <w:sz w:val="28"/>
        </w:rPr>
        <w:t>)</w:t>
      </w:r>
      <w:r>
        <w:rPr>
          <w:rFonts w:hint="eastAsia" w:ascii="Microsoft JhengHei" w:eastAsia="Microsoft JhengHei"/>
          <w:b/>
          <w:sz w:val="28"/>
        </w:rPr>
        <w:t>刷卡验证、餐厅刷码消费、班车</w:t>
      </w:r>
    </w:p>
    <w:p>
      <w:pPr>
        <w:pStyle w:val="7"/>
        <w:spacing w:before="109"/>
        <w:ind w:right="4062"/>
        <w:rPr>
          <w:rFonts w:hint="eastAsia" w:ascii="宋体" w:eastAsia="宋体"/>
          <w:b w:val="0"/>
        </w:rPr>
      </w:pPr>
      <w:r>
        <w:rPr>
          <w:rFonts w:hint="eastAsia" w:ascii="Microsoft JhengHei" w:eastAsia="Microsoft JhengHei"/>
        </w:rPr>
        <w:t>乘坐刷码支付、会议课程签到功能</w:t>
      </w:r>
      <w:r>
        <w:rPr>
          <w:rFonts w:hint="eastAsia" w:ascii="宋体" w:eastAsia="宋体"/>
          <w:b w:val="0"/>
        </w:rPr>
        <w:t>等。</w:t>
      </w:r>
    </w:p>
    <w:p>
      <w:pPr>
        <w:pStyle w:val="8"/>
        <w:spacing w:before="1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80645</wp:posOffset>
            </wp:positionV>
            <wp:extent cx="4961890" cy="190055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702" cy="190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108"/>
        <w:ind w:left="1360"/>
        <w:rPr>
          <w:rFonts w:ascii="Calibri" w:eastAsia="Calibri"/>
        </w:rPr>
      </w:pPr>
      <w:r>
        <w:rPr>
          <w:rFonts w:hint="eastAsia" w:ascii="Microsoft JhengHei" w:eastAsia="Microsoft JhengHei"/>
          <w:b/>
        </w:rPr>
        <w:t>领卡、激活请参照</w:t>
      </w:r>
      <w:r>
        <w:t>：</w:t>
      </w:r>
      <w:r>
        <w:fldChar w:fldCharType="begin"/>
      </w:r>
      <w:r>
        <w:instrText xml:space="preserve"> HYPERLINK "https://net.sjtu.edu.cn/info/1197/2673.htm"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https://net.sjtu.edu.cn/info/1197/2673.htm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spacing w:before="0" w:line="485" w:lineRule="exact"/>
        <w:ind w:left="0" w:right="216" w:firstLine="0"/>
        <w:jc w:val="center"/>
        <w:rPr>
          <w:rFonts w:ascii="Calibri" w:eastAsia="Calibri"/>
          <w:sz w:val="28"/>
        </w:rPr>
      </w:pPr>
      <w:r>
        <w:rPr>
          <w:rFonts w:ascii="Calibri" w:eastAsia="Calibri"/>
          <w:b/>
          <w:sz w:val="28"/>
        </w:rPr>
        <w:t>V</w:t>
      </w:r>
      <w:r>
        <w:rPr>
          <w:rFonts w:ascii="Calibri" w:eastAsia="Calibri"/>
          <w:b/>
          <w:spacing w:val="-13"/>
          <w:sz w:val="28"/>
        </w:rPr>
        <w:t xml:space="preserve"> </w:t>
      </w:r>
      <w:r>
        <w:rPr>
          <w:rFonts w:hint="eastAsia" w:ascii="Microsoft JhengHei" w:eastAsia="Microsoft JhengHei"/>
          <w:b/>
          <w:sz w:val="28"/>
        </w:rPr>
        <w:t>卡二维码打开方式：</w:t>
      </w:r>
      <w:r>
        <w:fldChar w:fldCharType="begin"/>
      </w:r>
      <w:r>
        <w:instrText xml:space="preserve"> HYPERLINK "https://net.sjtu.edu.cn/info/1197/2672.htm" \h </w:instrText>
      </w:r>
      <w:r>
        <w:fldChar w:fldCharType="separate"/>
      </w:r>
      <w:r>
        <w:rPr>
          <w:rFonts w:ascii="Calibri" w:eastAsia="Calibri"/>
          <w:color w:val="0562C1"/>
          <w:sz w:val="28"/>
          <w:u w:val="single" w:color="0562C1"/>
        </w:rPr>
        <w:t>https://net.sjtu.edu.cn/info/1197/2672.htm</w:t>
      </w:r>
      <w:r>
        <w:rPr>
          <w:rFonts w:ascii="Calibri" w:eastAsia="Calibri"/>
          <w:color w:val="0562C1"/>
          <w:sz w:val="28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left="1360"/>
        <w:rPr>
          <w:rFonts w:ascii="Calibri" w:eastAsia="Calibri"/>
        </w:rPr>
      </w:pPr>
      <w:r>
        <w:rPr>
          <w:rFonts w:hint="eastAsia" w:ascii="Microsoft JhengHei" w:eastAsia="Microsoft JhengHei"/>
          <w:b/>
        </w:rPr>
        <w:t>多身份用户切换：</w:t>
      </w:r>
      <w:r>
        <w:fldChar w:fldCharType="begin"/>
      </w:r>
      <w:r>
        <w:instrText xml:space="preserve"> HYPERLINK "https://net.sjtu.edu.cn/info/1197/2677.htm"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https://net.sjtu.edu.cn/info/1197/2677.htm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left="1360"/>
        <w:rPr>
          <w:rFonts w:ascii="Calibri" w:eastAsia="Calibri"/>
        </w:rPr>
      </w:pPr>
      <w:r>
        <w:rPr>
          <w:rFonts w:ascii="Calibri" w:eastAsia="Calibri"/>
          <w:b/>
          <w:spacing w:val="-1"/>
        </w:rPr>
        <w:t>V</w:t>
      </w:r>
      <w:r>
        <w:rPr>
          <w:rFonts w:ascii="Calibri" w:eastAsia="Calibri"/>
          <w:b/>
          <w:spacing w:val="15"/>
        </w:rPr>
        <w:t xml:space="preserve"> </w:t>
      </w:r>
      <w:r>
        <w:rPr>
          <w:rFonts w:hint="eastAsia" w:ascii="Microsoft JhengHei" w:eastAsia="Microsoft JhengHei"/>
          <w:b/>
          <w:spacing w:val="-1"/>
        </w:rPr>
        <w:t>卡解绑：</w:t>
      </w:r>
      <w:r>
        <w:fldChar w:fldCharType="begin"/>
      </w:r>
      <w:r>
        <w:instrText xml:space="preserve"> HYPERLINK "https://net.sjtu.edu.cn/info/1197/2678.htm" \h </w:instrText>
      </w:r>
      <w:r>
        <w:fldChar w:fldCharType="separate"/>
      </w:r>
      <w:r>
        <w:rPr>
          <w:rFonts w:ascii="Calibri" w:eastAsia="Calibri"/>
          <w:color w:val="0562C1"/>
          <w:spacing w:val="-1"/>
          <w:u w:val="single" w:color="0562C1"/>
        </w:rPr>
        <w:t>https://net.sjtu.edu.cn/info/1197/2678.htm</w:t>
      </w:r>
      <w:r>
        <w:rPr>
          <w:rFonts w:ascii="Calibri" w:eastAsia="Calibri"/>
          <w:color w:val="0562C1"/>
          <w:spacing w:val="-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left="1360"/>
        <w:rPr>
          <w:rFonts w:ascii="Calibri" w:eastAsia="Calibri"/>
        </w:rPr>
      </w:pPr>
      <w:r>
        <w:rPr>
          <w:rFonts w:ascii="Calibri" w:eastAsia="Calibri"/>
          <w:b/>
          <w:spacing w:val="-1"/>
        </w:rPr>
        <w:t>V</w:t>
      </w:r>
      <w:r>
        <w:rPr>
          <w:rFonts w:ascii="Calibri" w:eastAsia="Calibri"/>
          <w:b/>
          <w:spacing w:val="15"/>
        </w:rPr>
        <w:t xml:space="preserve"> </w:t>
      </w:r>
      <w:r>
        <w:rPr>
          <w:rFonts w:hint="eastAsia" w:ascii="Microsoft JhengHei" w:eastAsia="Microsoft JhengHei"/>
          <w:b/>
          <w:spacing w:val="-1"/>
        </w:rPr>
        <w:t>卡挂失：</w:t>
      </w:r>
      <w:r>
        <w:fldChar w:fldCharType="begin"/>
      </w:r>
      <w:r>
        <w:instrText xml:space="preserve"> HYPERLINK "https://net.sjtu.edu.cn/info/1197/2679.htm" \h </w:instrText>
      </w:r>
      <w:r>
        <w:fldChar w:fldCharType="separate"/>
      </w:r>
      <w:r>
        <w:rPr>
          <w:rFonts w:ascii="Calibri" w:eastAsia="Calibri"/>
          <w:color w:val="0562C1"/>
          <w:spacing w:val="-1"/>
          <w:u w:val="single" w:color="0562C1"/>
        </w:rPr>
        <w:t>https://net.sjtu.edu.cn/info/1197/2679.htm</w:t>
      </w:r>
      <w:r>
        <w:rPr>
          <w:rFonts w:ascii="Calibri" w:eastAsia="Calibri"/>
          <w:color w:val="0562C1"/>
          <w:spacing w:val="-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right="497"/>
        <w:jc w:val="center"/>
        <w:rPr>
          <w:rFonts w:ascii="Calibri" w:eastAsia="Calibri"/>
        </w:rPr>
      </w:pPr>
      <w:r>
        <w:rPr>
          <w:rFonts w:ascii="Calibri" w:eastAsia="Calibri"/>
          <w:b/>
          <w:spacing w:val="-1"/>
        </w:rPr>
        <w:t>V</w:t>
      </w:r>
      <w:r>
        <w:rPr>
          <w:rFonts w:ascii="Calibri" w:eastAsia="Calibri"/>
          <w:b/>
          <w:spacing w:val="14"/>
        </w:rPr>
        <w:t xml:space="preserve"> </w:t>
      </w:r>
      <w:r>
        <w:rPr>
          <w:rFonts w:hint="eastAsia" w:ascii="Microsoft JhengHei" w:eastAsia="Microsoft JhengHei"/>
          <w:b/>
          <w:spacing w:val="-1"/>
        </w:rPr>
        <w:t>卡支付功能关闭：</w:t>
      </w:r>
      <w:r>
        <w:fldChar w:fldCharType="begin"/>
      </w:r>
      <w:r>
        <w:instrText xml:space="preserve"> HYPERLINK "https://net.sjtu.edu.cn/info/1197/2680.htm" \h </w:instrText>
      </w:r>
      <w:r>
        <w:fldChar w:fldCharType="separate"/>
      </w:r>
      <w:r>
        <w:rPr>
          <w:rFonts w:ascii="Calibri" w:eastAsia="Calibri"/>
          <w:color w:val="0562C1"/>
          <w:spacing w:val="-1"/>
          <w:u w:val="single" w:color="0562C1"/>
        </w:rPr>
        <w:t>https://net.sjtu.edu.cn/info/1197/2680.htm</w:t>
      </w:r>
      <w:r>
        <w:rPr>
          <w:rFonts w:ascii="Calibri" w:eastAsia="Calibri"/>
          <w:color w:val="0562C1"/>
          <w:spacing w:val="-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right="497"/>
        <w:jc w:val="center"/>
        <w:rPr>
          <w:rFonts w:ascii="Calibri" w:eastAsia="Calibri"/>
        </w:rPr>
      </w:pPr>
      <w:r>
        <w:rPr>
          <w:rFonts w:ascii="Calibri" w:eastAsia="Calibri"/>
          <w:b/>
          <w:spacing w:val="-1"/>
        </w:rPr>
        <w:t>V</w:t>
      </w:r>
      <w:r>
        <w:rPr>
          <w:rFonts w:ascii="Calibri" w:eastAsia="Calibri"/>
          <w:b/>
          <w:spacing w:val="14"/>
        </w:rPr>
        <w:t xml:space="preserve"> </w:t>
      </w:r>
      <w:r>
        <w:rPr>
          <w:rFonts w:hint="eastAsia" w:ascii="Microsoft JhengHei" w:eastAsia="Microsoft JhengHei"/>
          <w:b/>
          <w:spacing w:val="-1"/>
        </w:rPr>
        <w:t>卡付款方式修改：</w:t>
      </w:r>
      <w:r>
        <w:fldChar w:fldCharType="begin"/>
      </w:r>
      <w:r>
        <w:instrText xml:space="preserve"> HYPERLINK "https://net.sjtu.edu.cn/info/1197/2681.htm" \h </w:instrText>
      </w:r>
      <w:r>
        <w:fldChar w:fldCharType="separate"/>
      </w:r>
      <w:r>
        <w:rPr>
          <w:rFonts w:ascii="Calibri" w:eastAsia="Calibri"/>
          <w:color w:val="0562C1"/>
          <w:spacing w:val="-1"/>
          <w:u w:val="single" w:color="0562C1"/>
        </w:rPr>
        <w:t>https://net.sjtu.edu.cn/info/1197/2681.htm</w:t>
      </w:r>
      <w:r>
        <w:rPr>
          <w:rFonts w:ascii="Calibri" w:eastAsia="Calibri"/>
          <w:color w:val="0562C1"/>
          <w:spacing w:val="-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right="497"/>
        <w:jc w:val="center"/>
        <w:rPr>
          <w:rFonts w:ascii="Calibri" w:eastAsia="Calibri"/>
        </w:rPr>
      </w:pPr>
      <w:r>
        <w:rPr>
          <w:rFonts w:ascii="Calibri" w:eastAsia="Calibri"/>
          <w:b/>
          <w:spacing w:val="-1"/>
        </w:rPr>
        <w:t>V</w:t>
      </w:r>
      <w:r>
        <w:rPr>
          <w:rFonts w:ascii="Calibri" w:eastAsia="Calibri"/>
          <w:b/>
          <w:spacing w:val="14"/>
        </w:rPr>
        <w:t xml:space="preserve"> </w:t>
      </w:r>
      <w:r>
        <w:rPr>
          <w:rFonts w:hint="eastAsia" w:ascii="Microsoft JhengHei" w:eastAsia="Microsoft JhengHei"/>
          <w:b/>
          <w:spacing w:val="-1"/>
        </w:rPr>
        <w:t>卡消费明细查询：</w:t>
      </w:r>
      <w:r>
        <w:fldChar w:fldCharType="begin"/>
      </w:r>
      <w:r>
        <w:instrText xml:space="preserve"> HYPERLINK "https://net.sjtu.edu.cn/info/1197/2682.htm" \h </w:instrText>
      </w:r>
      <w:r>
        <w:fldChar w:fldCharType="separate"/>
      </w:r>
      <w:r>
        <w:rPr>
          <w:rFonts w:ascii="Calibri" w:eastAsia="Calibri"/>
          <w:color w:val="0562C1"/>
          <w:spacing w:val="-1"/>
          <w:u w:val="single" w:color="0562C1"/>
        </w:rPr>
        <w:t>https://net.sjtu.edu.cn/info/1197/2682.htm</w:t>
      </w:r>
      <w:r>
        <w:rPr>
          <w:rFonts w:ascii="Calibri" w:eastAsia="Calibri"/>
          <w:color w:val="0562C1"/>
          <w:spacing w:val="-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pStyle w:val="8"/>
        <w:spacing w:line="485" w:lineRule="exact"/>
        <w:ind w:left="1360"/>
        <w:rPr>
          <w:rFonts w:ascii="Calibri" w:eastAsia="Calibri"/>
        </w:rPr>
      </w:pPr>
      <w:r>
        <w:rPr>
          <w:rFonts w:ascii="Calibri" w:eastAsia="Calibri"/>
          <w:b/>
        </w:rPr>
        <w:t>V</w:t>
      </w:r>
      <w:r>
        <w:rPr>
          <w:rFonts w:ascii="Calibri" w:eastAsia="Calibri"/>
          <w:b/>
          <w:spacing w:val="-12"/>
        </w:rPr>
        <w:t xml:space="preserve"> </w:t>
      </w:r>
      <w:r>
        <w:rPr>
          <w:rFonts w:hint="eastAsia" w:ascii="Microsoft JhengHei" w:eastAsia="Microsoft JhengHei"/>
          <w:b/>
        </w:rPr>
        <w:t>卡消费授权</w:t>
      </w:r>
      <w:r>
        <w:t>：</w:t>
      </w:r>
      <w:r>
        <w:fldChar w:fldCharType="begin"/>
      </w:r>
      <w:r>
        <w:instrText xml:space="preserve"> HYPERLINK "https://net.sjtu.edu.cn/info/1197/2683.htm"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https://net.sjtu.edu.cn/info/1197/2683.htm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5"/>
        <w:rPr>
          <w:rFonts w:ascii="Calibri"/>
          <w:sz w:val="11"/>
        </w:rPr>
      </w:pPr>
    </w:p>
    <w:p>
      <w:pPr>
        <w:spacing w:before="0" w:line="485" w:lineRule="exact"/>
        <w:ind w:left="1360" w:right="0" w:firstLine="0"/>
        <w:jc w:val="left"/>
        <w:rPr>
          <w:sz w:val="28"/>
        </w:rPr>
      </w:pPr>
      <w:r>
        <w:rPr>
          <w:rFonts w:ascii="Calibri" w:eastAsia="Calibri"/>
          <w:b/>
          <w:sz w:val="28"/>
        </w:rPr>
        <w:t>V</w:t>
      </w:r>
      <w:r>
        <w:rPr>
          <w:rFonts w:ascii="Calibri" w:eastAsia="Calibri"/>
          <w:b/>
          <w:spacing w:val="45"/>
          <w:sz w:val="28"/>
        </w:rPr>
        <w:t xml:space="preserve"> </w:t>
      </w:r>
      <w:r>
        <w:rPr>
          <w:rFonts w:hint="eastAsia" w:ascii="Microsoft JhengHei" w:eastAsia="Microsoft JhengHei"/>
          <w:b/>
          <w:sz w:val="28"/>
        </w:rPr>
        <w:t>卡支持：</w:t>
      </w:r>
      <w:r>
        <w:rPr>
          <w:sz w:val="28"/>
        </w:rPr>
        <w:t>乘坐校内班车刷码支付、餐厅等场所刷码消费、门禁</w:t>
      </w:r>
    </w:p>
    <w:p>
      <w:pPr>
        <w:pStyle w:val="8"/>
        <w:spacing w:before="201"/>
        <w:ind w:left="939"/>
      </w:pPr>
      <w:r>
        <w:t>刷卡验证。</w:t>
      </w:r>
    </w:p>
    <w:p>
      <w:pPr>
        <w:pStyle w:val="8"/>
        <w:spacing w:before="5"/>
        <w:rPr>
          <w:sz w:val="8"/>
        </w:rPr>
      </w:pPr>
      <w:r>
        <w:pict>
          <v:shape id="docshape10" o:spid="_x0000_s1034" o:spt="202" type="#_x0000_t202" style="position:absolute;left:0pt;margin-left:90pt;margin-top:6.55pt;height:30.6pt;width:415.3pt;mso-position-horizontal-relative:page;mso-wrap-distance-bottom:0pt;mso-wrap-distance-top:0pt;z-index:-251640832;mso-width-relative:page;mso-height-relative:page;" fillcolor="#E9E4DB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73"/>
                    <w:ind w:left="0" w:right="0" w:firstLine="0"/>
                    <w:jc w:val="left"/>
                    <w:rPr>
                      <w:rFonts w:hint="eastAsia" w:ascii="Microsoft JhengHei" w:eastAsia="Microsoft JhengHei"/>
                      <w:b/>
                      <w:color w:val="000000"/>
                      <w:sz w:val="24"/>
                    </w:rPr>
                  </w:pPr>
                  <w:r>
                    <w:rPr>
                      <w:rFonts w:hint="eastAsia" w:ascii="Microsoft JhengHei" w:eastAsia="Microsoft JhengHei"/>
                      <w:b/>
                      <w:color w:val="333333"/>
                      <w:sz w:val="24"/>
                    </w:rPr>
                    <w:t>使用须知</w:t>
                  </w:r>
                </w:p>
              </w:txbxContent>
            </v:textbox>
            <w10:wrap type="topAndBottom"/>
          </v:shape>
        </w:pict>
      </w:r>
    </w:p>
    <w:tbl>
      <w:tblPr>
        <w:tblStyle w:val="12"/>
        <w:tblW w:w="0" w:type="auto"/>
        <w:tblInd w:w="7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1"/>
        <w:gridCol w:w="7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101" w:type="dxa"/>
            <w:shd w:val="clear" w:color="auto" w:fill="D5DCE3"/>
          </w:tcPr>
          <w:p>
            <w:pPr>
              <w:pStyle w:val="17"/>
              <w:spacing w:before="92"/>
              <w:ind w:left="310"/>
              <w:rPr>
                <w:rFonts w:hint="eastAsia" w:ascii="Microsoft JhengHei" w:eastAsia="Microsoft JhengHei"/>
                <w:b/>
                <w:sz w:val="24"/>
              </w:rPr>
            </w:pPr>
            <w:r>
              <w:rPr>
                <w:rFonts w:hint="eastAsia" w:ascii="Microsoft JhengHei" w:eastAsia="Microsoft JhengHei"/>
                <w:b/>
                <w:color w:val="333333"/>
                <w:sz w:val="24"/>
              </w:rPr>
              <w:t>事项</w:t>
            </w:r>
          </w:p>
        </w:tc>
        <w:tc>
          <w:tcPr>
            <w:tcW w:w="7505" w:type="dxa"/>
            <w:shd w:val="clear" w:color="auto" w:fill="D5DCE3"/>
          </w:tcPr>
          <w:p>
            <w:pPr>
              <w:pStyle w:val="17"/>
              <w:spacing w:before="92"/>
              <w:ind w:left="150"/>
              <w:rPr>
                <w:rFonts w:hint="eastAsia" w:ascii="Microsoft JhengHei" w:eastAsia="Microsoft JhengHei"/>
                <w:b/>
                <w:sz w:val="24"/>
              </w:rPr>
            </w:pPr>
            <w:r>
              <w:rPr>
                <w:rFonts w:hint="eastAsia" w:ascii="Microsoft JhengHei" w:eastAsia="Microsoft JhengHei"/>
                <w:b/>
                <w:color w:val="333333"/>
                <w:sz w:val="24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101" w:type="dxa"/>
            <w:shd w:val="clear" w:color="auto" w:fill="D5DCE3"/>
          </w:tcPr>
          <w:p>
            <w:pPr>
              <w:pStyle w:val="17"/>
              <w:spacing w:before="8" w:line="470" w:lineRule="atLeast"/>
              <w:ind w:left="430" w:right="178" w:hanging="240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color w:val="333333"/>
                <w:spacing w:val="-2"/>
                <w:sz w:val="24"/>
              </w:rPr>
              <w:t>禁止截</w:t>
            </w:r>
            <w:r>
              <w:rPr>
                <w:rFonts w:hint="eastAsia" w:ascii="宋体" w:eastAsia="宋体"/>
                <w:color w:val="333333"/>
                <w:sz w:val="24"/>
              </w:rPr>
              <w:t>屏</w:t>
            </w:r>
          </w:p>
        </w:tc>
        <w:tc>
          <w:tcPr>
            <w:tcW w:w="7505" w:type="dxa"/>
            <w:shd w:val="clear" w:color="auto" w:fill="D5DCE3"/>
          </w:tcPr>
          <w:p>
            <w:pPr>
              <w:pStyle w:val="17"/>
              <w:spacing w:before="171"/>
              <w:ind w:left="150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color w:val="333333"/>
                <w:spacing w:val="-4"/>
                <w:w w:val="95"/>
                <w:sz w:val="24"/>
              </w:rPr>
              <w:t xml:space="preserve">交大 </w:t>
            </w:r>
            <w:r>
              <w:rPr>
                <w:rFonts w:hint="eastAsia" w:ascii="宋体" w:eastAsia="宋体"/>
                <w:color w:val="333333"/>
                <w:w w:val="95"/>
                <w:sz w:val="24"/>
              </w:rPr>
              <w:t>V</w:t>
            </w:r>
            <w:r>
              <w:rPr>
                <w:rFonts w:hint="eastAsia" w:ascii="宋体" w:eastAsia="宋体"/>
                <w:color w:val="333333"/>
                <w:spacing w:val="-4"/>
                <w:w w:val="95"/>
                <w:sz w:val="24"/>
              </w:rPr>
              <w:t xml:space="preserve"> 卡不可截屏。截屏超过 </w:t>
            </w:r>
            <w:r>
              <w:rPr>
                <w:rFonts w:hint="eastAsia" w:ascii="宋体" w:eastAsia="宋体"/>
                <w:color w:val="333333"/>
                <w:w w:val="95"/>
                <w:sz w:val="24"/>
              </w:rPr>
              <w:t>8</w:t>
            </w:r>
            <w:r>
              <w:rPr>
                <w:rFonts w:hint="eastAsia" w:ascii="宋体" w:eastAsia="宋体"/>
                <w:color w:val="333333"/>
                <w:spacing w:val="-4"/>
                <w:w w:val="95"/>
                <w:sz w:val="24"/>
              </w:rPr>
              <w:t xml:space="preserve"> 次将永久冻结 </w:t>
            </w:r>
            <w:r>
              <w:rPr>
                <w:rFonts w:hint="eastAsia" w:ascii="宋体" w:eastAsia="宋体"/>
                <w:color w:val="333333"/>
                <w:w w:val="95"/>
                <w:sz w:val="24"/>
              </w:rPr>
              <w:t>V</w:t>
            </w:r>
            <w:r>
              <w:rPr>
                <w:rFonts w:hint="eastAsia" w:ascii="宋体" w:eastAsia="宋体"/>
                <w:color w:val="333333"/>
                <w:spacing w:val="-4"/>
                <w:w w:val="95"/>
                <w:sz w:val="24"/>
              </w:rPr>
              <w:t xml:space="preserve"> 卡。</w:t>
            </w:r>
          </w:p>
          <w:p>
            <w:pPr>
              <w:pStyle w:val="17"/>
              <w:spacing w:before="81"/>
              <w:ind w:left="150"/>
              <w:rPr>
                <w:rFonts w:hint="eastAsia" w:ascii="Microsoft JhengHei" w:hAnsi="Microsoft JhengHei" w:eastAsia="Microsoft JhengHei"/>
                <w:b/>
                <w:sz w:val="24"/>
              </w:rPr>
            </w:pPr>
            <w:r>
              <w:rPr>
                <w:rFonts w:hint="eastAsia" w:ascii="宋体" w:hAnsi="宋体" w:eastAsia="宋体"/>
                <w:color w:val="333333"/>
                <w:w w:val="95"/>
                <w:sz w:val="24"/>
              </w:rPr>
              <w:t>若需要协助解冻</w:t>
            </w:r>
            <w:r>
              <w:rPr>
                <w:rFonts w:hint="eastAsia" w:ascii="宋体" w:hAnsi="宋体" w:eastAsia="宋体"/>
                <w:color w:val="333333"/>
                <w:spacing w:val="119"/>
                <w:sz w:val="24"/>
              </w:rPr>
              <w:t xml:space="preserve"> </w:t>
            </w:r>
            <w:r>
              <w:rPr>
                <w:rFonts w:hint="eastAsia" w:ascii="宋体" w:hAnsi="宋体" w:eastAsia="宋体"/>
                <w:color w:val="333333"/>
                <w:w w:val="95"/>
                <w:sz w:val="24"/>
              </w:rPr>
              <w:t>V</w:t>
            </w:r>
            <w:r>
              <w:rPr>
                <w:rFonts w:hint="eastAsia" w:ascii="宋体" w:hAnsi="宋体" w:eastAsia="宋体"/>
                <w:color w:val="333333"/>
                <w:spacing w:val="120"/>
                <w:sz w:val="24"/>
              </w:rPr>
              <w:t xml:space="preserve"> </w:t>
            </w:r>
            <w:r>
              <w:rPr>
                <w:rFonts w:hint="eastAsia" w:ascii="宋体" w:hAnsi="宋体" w:eastAsia="宋体"/>
                <w:color w:val="333333"/>
                <w:spacing w:val="-15"/>
                <w:w w:val="95"/>
                <w:sz w:val="24"/>
              </w:rPr>
              <w:t>卡，请您在“交我办</w:t>
            </w:r>
            <w:r>
              <w:rPr>
                <w:rFonts w:hint="eastAsia" w:ascii="宋体" w:hAnsi="宋体" w:eastAsia="宋体"/>
                <w:color w:val="333333"/>
                <w:w w:val="95"/>
                <w:sz w:val="24"/>
              </w:rPr>
              <w:t>”App--网络服务--</w:t>
            </w:r>
            <w:r>
              <w:fldChar w:fldCharType="begin"/>
            </w:r>
            <w:r>
              <w:instrText xml:space="preserve"> HYPERLINK "https://form.sjtu.edu.cn/infoplus/form/9745798/render" \h </w:instrText>
            </w:r>
            <w:r>
              <w:fldChar w:fldCharType="separate"/>
            </w:r>
            <w:r>
              <w:rPr>
                <w:rFonts w:hint="eastAsia" w:ascii="Microsoft JhengHei" w:hAnsi="Microsoft JhengHei" w:eastAsia="Microsoft JhengHei"/>
                <w:b/>
                <w:color w:val="924043"/>
                <w:w w:val="95"/>
                <w:sz w:val="24"/>
                <w:u w:val="single" w:color="924043"/>
              </w:rPr>
              <w:t>在线报修流</w:t>
            </w:r>
            <w:r>
              <w:rPr>
                <w:rFonts w:hint="eastAsia" w:ascii="Microsoft JhengHei" w:hAnsi="Microsoft JhengHei" w:eastAsia="Microsoft JhengHei"/>
                <w:b/>
                <w:color w:val="924043"/>
                <w:w w:val="95"/>
                <w:sz w:val="24"/>
                <w:u w:val="single" w:color="924043"/>
              </w:rPr>
              <w:fldChar w:fldCharType="end"/>
            </w:r>
          </w:p>
        </w:tc>
      </w:tr>
    </w:tbl>
    <w:p>
      <w:pPr>
        <w:spacing w:after="0"/>
        <w:rPr>
          <w:rFonts w:hint="eastAsia" w:ascii="Microsoft JhengHei" w:hAnsi="Microsoft JhengHei" w:eastAsia="Microsoft JhengHei"/>
          <w:sz w:val="24"/>
        </w:rPr>
        <w:sectPr>
          <w:pgSz w:w="11910" w:h="16840"/>
          <w:pgMar w:top="1520" w:right="340" w:bottom="1460" w:left="860" w:header="0" w:footer="520" w:gutter="0"/>
          <w:cols w:space="720" w:num="1"/>
        </w:sectPr>
      </w:pPr>
    </w:p>
    <w:tbl>
      <w:tblPr>
        <w:tblStyle w:val="12"/>
        <w:tblW w:w="0" w:type="auto"/>
        <w:tblInd w:w="7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1"/>
        <w:gridCol w:w="7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101" w:type="dxa"/>
            <w:shd w:val="clear" w:color="auto" w:fill="D5DCE3"/>
          </w:tcPr>
          <w:p>
            <w:pPr>
              <w:pStyle w:val="17"/>
              <w:rPr>
                <w:sz w:val="28"/>
              </w:rPr>
            </w:pPr>
          </w:p>
        </w:tc>
        <w:tc>
          <w:tcPr>
            <w:tcW w:w="7505" w:type="dxa"/>
            <w:shd w:val="clear" w:color="auto" w:fill="D5DCE3"/>
          </w:tcPr>
          <w:p>
            <w:pPr>
              <w:pStyle w:val="17"/>
              <w:spacing w:before="92"/>
              <w:ind w:left="150"/>
              <w:rPr>
                <w:rFonts w:hint="eastAsia" w:ascii="宋体" w:eastAsia="宋体"/>
                <w:sz w:val="24"/>
              </w:rPr>
            </w:pPr>
            <w:r>
              <w:fldChar w:fldCharType="begin"/>
            </w:r>
            <w:r>
              <w:instrText xml:space="preserve"> HYPERLINK "https://form.sjtu.edu.cn/infoplus/form/9745798/render" \h </w:instrText>
            </w:r>
            <w:r>
              <w:fldChar w:fldCharType="separate"/>
            </w:r>
            <w:r>
              <w:rPr>
                <w:rFonts w:hint="eastAsia" w:ascii="Microsoft JhengHei" w:eastAsia="Microsoft JhengHei"/>
                <w:b/>
                <w:color w:val="924043"/>
                <w:sz w:val="24"/>
                <w:u w:val="single" w:color="924043"/>
              </w:rPr>
              <w:t>程</w:t>
            </w:r>
            <w:r>
              <w:rPr>
                <w:rFonts w:hint="eastAsia" w:ascii="Microsoft JhengHei" w:eastAsia="Microsoft JhengHei"/>
                <w:b/>
                <w:color w:val="924043"/>
                <w:sz w:val="24"/>
                <w:u w:val="single" w:color="924043"/>
              </w:rPr>
              <w:fldChar w:fldCharType="end"/>
            </w:r>
            <w:r>
              <w:rPr>
                <w:rFonts w:hint="eastAsia" w:ascii="宋体" w:eastAsia="宋体"/>
                <w:color w:val="333333"/>
                <w:sz w:val="24"/>
              </w:rPr>
              <w:t>，说明情况并申请解冻。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1101" w:type="dxa"/>
            <w:shd w:val="clear" w:color="auto" w:fill="D5DCE3"/>
          </w:tcPr>
          <w:p>
            <w:pPr>
              <w:pStyle w:val="17"/>
              <w:spacing w:before="8" w:line="470" w:lineRule="atLeast"/>
              <w:ind w:left="430" w:right="178" w:hanging="240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color w:val="333333"/>
                <w:spacing w:val="-2"/>
                <w:sz w:val="24"/>
              </w:rPr>
              <w:t>扣费方</w:t>
            </w:r>
            <w:r>
              <w:rPr>
                <w:rFonts w:hint="eastAsia" w:ascii="宋体" w:eastAsia="宋体"/>
                <w:color w:val="333333"/>
                <w:sz w:val="24"/>
              </w:rPr>
              <w:t>式</w:t>
            </w:r>
          </w:p>
        </w:tc>
        <w:tc>
          <w:tcPr>
            <w:tcW w:w="7505" w:type="dxa"/>
            <w:shd w:val="clear" w:color="auto" w:fill="D5DCE3"/>
          </w:tcPr>
          <w:p>
            <w:pPr>
              <w:pStyle w:val="17"/>
              <w:spacing w:before="91" w:line="254" w:lineRule="auto"/>
              <w:ind w:left="150" w:right="137"/>
              <w:rPr>
                <w:rFonts w:hint="eastAsia" w:ascii="Microsoft JhengHei" w:eastAsia="Microsoft JhengHei"/>
                <w:b/>
                <w:sz w:val="24"/>
              </w:rPr>
            </w:pPr>
            <w:r>
              <w:rPr>
                <w:rFonts w:hint="eastAsia" w:ascii="宋体" w:eastAsia="宋体"/>
                <w:color w:val="333333"/>
                <w:spacing w:val="-22"/>
                <w:sz w:val="24"/>
              </w:rPr>
              <w:t xml:space="preserve">交大 </w:t>
            </w:r>
            <w:r>
              <w:rPr>
                <w:rFonts w:hint="eastAsia" w:ascii="宋体" w:eastAsia="宋体"/>
                <w:color w:val="333333"/>
                <w:spacing w:val="-2"/>
                <w:sz w:val="24"/>
              </w:rPr>
              <w:t>V</w:t>
            </w:r>
            <w:r>
              <w:rPr>
                <w:rFonts w:hint="eastAsia" w:ascii="宋体" w:eastAsia="宋体"/>
                <w:color w:val="333333"/>
                <w:spacing w:val="-14"/>
                <w:sz w:val="24"/>
              </w:rPr>
              <w:t xml:space="preserve"> 卡消费为微信代扣。修改 </w:t>
            </w:r>
            <w:r>
              <w:rPr>
                <w:rFonts w:hint="eastAsia" w:ascii="宋体" w:eastAsia="宋体"/>
                <w:color w:val="333333"/>
                <w:spacing w:val="-2"/>
                <w:sz w:val="24"/>
              </w:rPr>
              <w:t>V</w:t>
            </w:r>
            <w:r>
              <w:rPr>
                <w:rFonts w:hint="eastAsia" w:ascii="宋体" w:eastAsia="宋体"/>
                <w:color w:val="333333"/>
                <w:spacing w:val="-15"/>
                <w:sz w:val="24"/>
              </w:rPr>
              <w:t xml:space="preserve"> 卡支付顺序，请参照 </w:t>
            </w:r>
            <w:r>
              <w:fldChar w:fldCharType="begin"/>
            </w:r>
            <w:r>
              <w:instrText xml:space="preserve"> HYPERLINK "https://net.sjtu.edu.cn/info/1197/2681.htm" \h </w:instrText>
            </w:r>
            <w:r>
              <w:fldChar w:fldCharType="separate"/>
            </w:r>
            <w:r>
              <w:rPr>
                <w:rFonts w:hint="eastAsia" w:ascii="Microsoft JhengHei" w:eastAsia="Microsoft JhengHei"/>
                <w:b/>
                <w:color w:val="924043"/>
                <w:spacing w:val="-2"/>
                <w:sz w:val="24"/>
              </w:rPr>
              <w:t>V 卡付款方式</w:t>
            </w:r>
            <w:r>
              <w:rPr>
                <w:rFonts w:hint="eastAsia" w:ascii="Microsoft JhengHei" w:eastAsia="Microsoft JhengHei"/>
                <w:b/>
                <w:color w:val="924043"/>
                <w:spacing w:val="-2"/>
                <w:sz w:val="24"/>
              </w:rPr>
              <w:fldChar w:fldCharType="end"/>
            </w:r>
            <w:r>
              <w:rPr>
                <w:rFonts w:hint="eastAsia" w:ascii="Microsoft JhengHei" w:eastAsia="Microsoft JhengHei"/>
                <w:b/>
                <w:color w:val="924043"/>
                <w:sz w:val="24"/>
              </w:rPr>
              <w:t>修改说明</w:t>
            </w:r>
          </w:p>
        </w:tc>
      </w:tr>
    </w:tbl>
    <w:p>
      <w:pPr>
        <w:pStyle w:val="8"/>
        <w:rPr>
          <w:sz w:val="20"/>
        </w:rPr>
      </w:pPr>
    </w:p>
    <w:p>
      <w:pPr>
        <w:spacing w:before="34"/>
        <w:ind w:left="940" w:right="0" w:firstLine="0"/>
        <w:jc w:val="left"/>
        <w:rPr>
          <w:rFonts w:ascii="Calibri" w:eastAsia="Calibri"/>
          <w:b/>
          <w:sz w:val="44"/>
        </w:rPr>
      </w:pPr>
      <w:r>
        <w:rPr>
          <w:rFonts w:hint="eastAsia" w:ascii="Microsoft JhengHei" w:eastAsia="Microsoft JhengHei"/>
          <w:b/>
          <w:spacing w:val="-1"/>
          <w:sz w:val="44"/>
        </w:rPr>
        <w:t xml:space="preserve">四、交大 </w:t>
      </w:r>
      <w:r>
        <w:rPr>
          <w:rFonts w:ascii="Calibri" w:eastAsia="Calibri"/>
          <w:b/>
          <w:sz w:val="44"/>
        </w:rPr>
        <w:t>VPN</w:t>
      </w:r>
    </w:p>
    <w:p>
      <w:pPr>
        <w:pStyle w:val="8"/>
        <w:spacing w:before="363" w:line="290" w:lineRule="auto"/>
        <w:ind w:left="940" w:right="1455" w:firstLine="420"/>
      </w:pPr>
      <w:r>
        <w:rPr>
          <w:spacing w:val="33"/>
        </w:rPr>
        <w:t>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-16"/>
        </w:rPr>
        <w:t xml:space="preserve"> </w:t>
      </w:r>
      <w:r>
        <w:t>是网络信息中心为在校学生、教职工提供的</w:t>
      </w:r>
      <w:r>
        <w:rPr>
          <w:rFonts w:hint="eastAsia" w:ascii="Microsoft JhengHei" w:eastAsia="Microsoft JhengHei"/>
          <w:b/>
          <w:color w:val="FF0000"/>
        </w:rPr>
        <w:t>免费访问校内资源</w:t>
      </w:r>
      <w:r>
        <w:rPr>
          <w:spacing w:val="11"/>
        </w:rPr>
        <w:t>的服务，申请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2"/>
        </w:rPr>
        <w:t xml:space="preserve"> </w:t>
      </w:r>
      <w:r>
        <w:t>后自动开通。</w:t>
      </w:r>
    </w:p>
    <w:p>
      <w:pPr>
        <w:pStyle w:val="8"/>
        <w:spacing w:before="95" w:line="417" w:lineRule="auto"/>
        <w:ind w:left="939" w:right="1445" w:firstLine="420"/>
      </w:pPr>
      <w:r>
        <w:rPr>
          <w:spacing w:val="31"/>
        </w:rPr>
        <w:t>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9"/>
        </w:rPr>
        <w:t xml:space="preserve"> </w:t>
      </w:r>
      <w:r>
        <w:rPr>
          <w:spacing w:val="16"/>
        </w:rPr>
        <w:t>用户名为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5"/>
        </w:rPr>
        <w:t xml:space="preserve"> </w:t>
      </w:r>
      <w:r>
        <w:rPr>
          <w:spacing w:val="16"/>
        </w:rPr>
        <w:t>帐号。如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5"/>
        </w:rPr>
        <w:t xml:space="preserve"> </w:t>
      </w:r>
      <w:r>
        <w:rPr>
          <w:spacing w:val="-18"/>
        </w:rPr>
        <w:t xml:space="preserve">帐号为 </w:t>
      </w:r>
      <w:r>
        <w:rPr>
          <w:rFonts w:ascii="Calibri" w:eastAsia="Calibri"/>
        </w:rPr>
        <w:t>myname</w:t>
      </w:r>
      <w:r>
        <w:t>，</w:t>
      </w:r>
      <w:r>
        <w:rPr>
          <w:spacing w:val="-137"/>
        </w:rPr>
        <w:t xml:space="preserve"> </w:t>
      </w:r>
      <w:r>
        <w:rPr>
          <w:spacing w:val="11"/>
        </w:rPr>
        <w:t>则对应的交大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6"/>
        </w:rPr>
        <w:t xml:space="preserve"> </w:t>
      </w:r>
      <w:r>
        <w:rPr>
          <w:spacing w:val="17"/>
        </w:rPr>
        <w:t>用户名为</w:t>
      </w:r>
      <w:r>
        <w:rPr>
          <w:rFonts w:ascii="Calibri" w:eastAsia="Calibri"/>
        </w:rPr>
        <w:t>myname</w:t>
      </w:r>
      <w:r>
        <w:t>。</w:t>
      </w:r>
    </w:p>
    <w:p>
      <w:pPr>
        <w:pStyle w:val="8"/>
        <w:spacing w:line="417" w:lineRule="auto"/>
        <w:ind w:left="1360" w:right="1438"/>
        <w:rPr>
          <w:rFonts w:ascii="Calibri" w:eastAsia="Calibri"/>
        </w:rPr>
      </w:pPr>
      <w:r>
        <w:rPr>
          <w:spacing w:val="33"/>
        </w:rPr>
        <w:t>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-4"/>
        </w:rPr>
        <w:t xml:space="preserve"> </w:t>
      </w:r>
      <w:r>
        <w:t>限制并发连接使用，请随用随关，避免影响后续使用。</w:t>
      </w:r>
      <w:r>
        <w:rPr>
          <w:spacing w:val="33"/>
        </w:rPr>
        <w:t>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4"/>
        </w:rPr>
        <w:t xml:space="preserve"> </w:t>
      </w:r>
      <w:r>
        <w:rPr>
          <w:spacing w:val="17"/>
        </w:rPr>
        <w:t>提供专用</w:t>
      </w:r>
      <w:r>
        <w:rPr>
          <w:rFonts w:ascii="Calibri" w:eastAsia="Calibri"/>
        </w:rPr>
        <w:t>VPN</w:t>
      </w:r>
      <w:r>
        <w:rPr>
          <w:rFonts w:ascii="Calibri" w:eastAsia="Calibri"/>
          <w:spacing w:val="4"/>
        </w:rPr>
        <w:t xml:space="preserve"> </w:t>
      </w:r>
      <w:r>
        <w:rPr>
          <w:spacing w:val="11"/>
        </w:rPr>
        <w:t>客户端及系统</w:t>
      </w:r>
      <w:r>
        <w:rPr>
          <w:rFonts w:ascii="Calibri" w:eastAsia="Calibri"/>
        </w:rPr>
        <w:t>VPN</w:t>
      </w:r>
      <w:r>
        <w:rPr>
          <w:rFonts w:ascii="Calibri" w:eastAsia="Calibri"/>
          <w:spacing w:val="4"/>
        </w:rPr>
        <w:t xml:space="preserve"> </w:t>
      </w:r>
      <w:r>
        <w:t>设置两种使用方式。具体使用方式见：</w:t>
      </w:r>
      <w:r>
        <w:fldChar w:fldCharType="begin"/>
      </w:r>
      <w:r>
        <w:instrText xml:space="preserve"> HYPERLINK "https://net.sjtu.edu.cn/wlfw/VPN.htm"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https://net.sjtu.edu.cn/wlfw/VPN.htm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6"/>
        <w:rPr>
          <w:rFonts w:ascii="Calibri"/>
          <w:sz w:val="21"/>
        </w:rPr>
      </w:pPr>
    </w:p>
    <w:p>
      <w:pPr>
        <w:spacing w:before="0" w:line="701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五、</w:t>
      </w:r>
      <w:bookmarkStart w:id="34" w:name="_bookmark23"/>
      <w:bookmarkEnd w:id="34"/>
      <w:r>
        <w:rPr>
          <w:rFonts w:ascii="Calibri" w:eastAsia="Calibri"/>
          <w:b/>
          <w:sz w:val="44"/>
        </w:rPr>
        <w:t>jBox</w:t>
      </w:r>
      <w:r>
        <w:rPr>
          <w:rFonts w:ascii="Calibri" w:eastAsia="Calibri"/>
          <w:b/>
          <w:spacing w:val="2"/>
          <w:sz w:val="44"/>
        </w:rPr>
        <w:t xml:space="preserve"> </w:t>
      </w:r>
      <w:r>
        <w:rPr>
          <w:rFonts w:hint="eastAsia" w:ascii="Microsoft JhengHei" w:eastAsia="Microsoft JhengHei"/>
          <w:b/>
          <w:sz w:val="44"/>
        </w:rPr>
        <w:t>交大云盘</w:t>
      </w:r>
    </w:p>
    <w:p>
      <w:pPr>
        <w:pStyle w:val="8"/>
        <w:spacing w:before="237" w:line="624" w:lineRule="exact"/>
        <w:ind w:left="939" w:right="1452" w:firstLine="420"/>
        <w:jc w:val="both"/>
      </w:pPr>
      <w:r>
        <w:rPr>
          <w:rFonts w:ascii="Calibri" w:eastAsia="Calibri"/>
        </w:rPr>
        <w:t>jBox</w:t>
      </w:r>
      <w:r>
        <w:rPr>
          <w:rFonts w:ascii="Calibri" w:eastAsia="Calibri"/>
          <w:spacing w:val="32"/>
        </w:rPr>
        <w:t xml:space="preserve"> </w:t>
      </w:r>
      <w:r>
        <w:t>交大云盘面向全校师生提供安全可靠的在线数据存储服务，</w:t>
      </w:r>
      <w:r>
        <w:rPr>
          <w:spacing w:val="-138"/>
        </w:rPr>
        <w:t xml:space="preserve"> </w:t>
      </w:r>
      <w:r>
        <w:rPr>
          <w:spacing w:val="-2"/>
        </w:rPr>
        <w:t>包括数据管理、同步和分享等功能，</w:t>
      </w:r>
      <w:r>
        <w:rPr>
          <w:rFonts w:hint="eastAsia" w:ascii="Microsoft JhengHei" w:eastAsia="Microsoft JhengHei"/>
          <w:b/>
          <w:spacing w:val="-4"/>
        </w:rPr>
        <w:t xml:space="preserve">个人容量达 </w:t>
      </w:r>
      <w:r>
        <w:rPr>
          <w:rFonts w:ascii="Calibri" w:eastAsia="Calibri"/>
          <w:b/>
          <w:spacing w:val="-1"/>
        </w:rPr>
        <w:t>1TB</w:t>
      </w:r>
      <w:r>
        <w:rPr>
          <w:spacing w:val="-1"/>
        </w:rPr>
        <w:t>。云盘部署在交</w:t>
      </w:r>
      <w:r>
        <w:rPr>
          <w:spacing w:val="-4"/>
        </w:rPr>
        <w:t>大私有基础设施上，由网络信息中心提供安全和运行保障，师生可通</w:t>
      </w:r>
      <w:r>
        <w:rPr>
          <w:spacing w:val="23"/>
        </w:rPr>
        <w:t>过交大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2"/>
        </w:rPr>
        <w:t xml:space="preserve"> </w:t>
      </w:r>
      <w:r>
        <w:t>账号登录使用。</w:t>
      </w:r>
    </w:p>
    <w:p>
      <w:pPr>
        <w:pStyle w:val="8"/>
        <w:spacing w:before="219"/>
        <w:ind w:left="1360"/>
        <w:rPr>
          <w:rFonts w:ascii="Calibri" w:eastAsia="Calibri"/>
        </w:rPr>
      </w:pPr>
      <w:r>
        <w:rPr>
          <w:spacing w:val="33"/>
        </w:rPr>
        <w:t>使用</w:t>
      </w:r>
      <w:r>
        <w:rPr>
          <w:rFonts w:ascii="Calibri" w:eastAsia="Calibri"/>
        </w:rPr>
        <w:t>jAccount</w:t>
      </w:r>
      <w:r>
        <w:rPr>
          <w:rFonts w:ascii="Calibri" w:eastAsia="Calibri"/>
          <w:spacing w:val="-10"/>
        </w:rPr>
        <w:t xml:space="preserve"> </w:t>
      </w:r>
      <w:r>
        <w:t>登陆：</w:t>
      </w:r>
      <w:r>
        <w:fldChar w:fldCharType="begin"/>
      </w:r>
      <w:r>
        <w:instrText xml:space="preserve"> HYPERLINK "https://jbox.sjtu.edu.cn/"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https://jbox.sjtu.edu.cn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8"/>
        <w:rPr>
          <w:rFonts w:ascii="Calibri"/>
          <w:sz w:val="16"/>
        </w:rPr>
      </w:pPr>
    </w:p>
    <w:p>
      <w:pPr>
        <w:pStyle w:val="8"/>
        <w:spacing w:before="62"/>
        <w:ind w:left="1360"/>
      </w:pPr>
      <w:r>
        <w:t>（</w:t>
      </w:r>
      <w:r>
        <w:rPr>
          <w:spacing w:val="-1"/>
        </w:rPr>
        <w:t xml:space="preserve">需校内 </w:t>
      </w:r>
      <w:r>
        <w:rPr>
          <w:rFonts w:ascii="Calibri" w:eastAsia="Calibri"/>
        </w:rPr>
        <w:t>IP</w:t>
      </w:r>
      <w:r>
        <w:rPr>
          <w:rFonts w:ascii="Calibri" w:eastAsia="Calibri"/>
          <w:spacing w:val="12"/>
        </w:rPr>
        <w:t xml:space="preserve"> </w:t>
      </w:r>
      <w:r>
        <w:rPr>
          <w:spacing w:val="23"/>
        </w:rPr>
        <w:t>或交大</w:t>
      </w:r>
      <w:r>
        <w:rPr>
          <w:rFonts w:ascii="Calibri" w:eastAsia="Calibri"/>
        </w:rPr>
        <w:t>VPN</w:t>
      </w:r>
      <w:r>
        <w:rPr>
          <w:rFonts w:ascii="Calibri" w:eastAsia="Calibri"/>
          <w:spacing w:val="6"/>
        </w:rPr>
        <w:t xml:space="preserve"> </w:t>
      </w:r>
      <w:r>
        <w:t>访问）</w:t>
      </w:r>
    </w:p>
    <w:p>
      <w:pPr>
        <w:spacing w:after="0"/>
        <w:sectPr>
          <w:type w:val="continuous"/>
          <w:pgSz w:w="11910" w:h="16840"/>
          <w:pgMar w:top="142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六、正版软件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pStyle w:val="8"/>
        <w:spacing w:before="1"/>
        <w:ind w:left="940"/>
        <w:rPr>
          <w:rFonts w:ascii="Calibri" w:eastAsia="Calibri"/>
        </w:rPr>
      </w:pPr>
      <w:r>
        <w:t>正版软件下载：</w:t>
      </w:r>
      <w:r>
        <w:fldChar w:fldCharType="begin"/>
      </w:r>
      <w:r>
        <w:instrText xml:space="preserve"> HYPERLINK "https://net.sjtu.edu.cn/wlfw/zbrj.htm"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https://net.sjtu.edu.cn/wlfw/zbrj.htm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spacing w:before="8"/>
        <w:rPr>
          <w:rFonts w:ascii="Calibri"/>
          <w:sz w:val="16"/>
        </w:rPr>
      </w:pPr>
    </w:p>
    <w:p>
      <w:pPr>
        <w:pStyle w:val="8"/>
        <w:spacing w:before="61"/>
        <w:ind w:left="940"/>
        <w:rPr>
          <w:rFonts w:ascii="Calibri" w:eastAsia="Calibri"/>
        </w:rPr>
      </w:pPr>
      <w:r>
        <w:t>软件授权中心：</w:t>
      </w:r>
      <w:r>
        <w:fldChar w:fldCharType="begin"/>
      </w:r>
      <w:r>
        <w:instrText xml:space="preserve"> HYPERLINK "https://lic.sjtu.edu.cn/Default/soft" \h </w:instrText>
      </w:r>
      <w:r>
        <w:fldChar w:fldCharType="separate"/>
      </w:r>
      <w:r>
        <w:rPr>
          <w:rFonts w:ascii="Calibri" w:eastAsia="Calibri"/>
          <w:color w:val="0562C1"/>
          <w:u w:val="single" w:color="0562C1"/>
        </w:rPr>
        <w:t>https://lic.sjtu.edu.cn/Default/soft</w:t>
      </w:r>
      <w:r>
        <w:rPr>
          <w:rFonts w:ascii="Calibri" w:eastAsia="Calibri"/>
          <w:color w:val="0562C1"/>
          <w:u w:val="single" w:color="0562C1"/>
        </w:rPr>
        <w:fldChar w:fldCharType="end"/>
      </w:r>
    </w:p>
    <w:p>
      <w:pPr>
        <w:pStyle w:val="8"/>
        <w:rPr>
          <w:rFonts w:ascii="Calibri"/>
          <w:sz w:val="20"/>
        </w:rPr>
      </w:pPr>
    </w:p>
    <w:p>
      <w:pPr>
        <w:pStyle w:val="8"/>
        <w:spacing w:before="4"/>
        <w:rPr>
          <w:rFonts w:ascii="Calibri"/>
          <w:sz w:val="23"/>
        </w:rPr>
      </w:pPr>
    </w:p>
    <w:p>
      <w:pPr>
        <w:spacing w:before="0" w:line="702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七、论文下载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pStyle w:val="16"/>
        <w:numPr>
          <w:ilvl w:val="0"/>
          <w:numId w:val="16"/>
        </w:numPr>
        <w:tabs>
          <w:tab w:val="left" w:pos="1779"/>
          <w:tab w:val="left" w:pos="1780"/>
        </w:tabs>
        <w:spacing w:before="1" w:after="0" w:line="240" w:lineRule="auto"/>
        <w:ind w:left="1780" w:right="0" w:hanging="416"/>
        <w:jc w:val="left"/>
        <w:rPr>
          <w:sz w:val="28"/>
        </w:rPr>
      </w:pPr>
      <w:r>
        <w:rPr>
          <w:spacing w:val="33"/>
          <w:sz w:val="28"/>
        </w:rPr>
        <w:t>登录</w:t>
      </w:r>
      <w:r>
        <w:rPr>
          <w:rFonts w:ascii="Calibri" w:eastAsia="Calibri"/>
          <w:sz w:val="28"/>
        </w:rPr>
        <w:t>VPN</w:t>
      </w:r>
      <w:r>
        <w:rPr>
          <w:sz w:val="28"/>
        </w:rPr>
        <w:t>。</w:t>
      </w:r>
    </w:p>
    <w:p>
      <w:pPr>
        <w:pStyle w:val="16"/>
        <w:numPr>
          <w:ilvl w:val="0"/>
          <w:numId w:val="16"/>
        </w:numPr>
        <w:tabs>
          <w:tab w:val="left" w:pos="1779"/>
          <w:tab w:val="left" w:pos="1780"/>
        </w:tabs>
        <w:spacing w:before="265" w:after="0" w:line="240" w:lineRule="auto"/>
        <w:ind w:left="1780" w:right="0" w:hanging="416"/>
        <w:jc w:val="left"/>
        <w:rPr>
          <w:sz w:val="28"/>
        </w:rPr>
      </w:pPr>
      <w:r>
        <w:rPr>
          <w:sz w:val="28"/>
        </w:rPr>
        <w:t>进入图书馆。</w:t>
      </w:r>
    </w:p>
    <w:p>
      <w:pPr>
        <w:pStyle w:val="8"/>
        <w:spacing w:before="5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99695</wp:posOffset>
            </wp:positionV>
            <wp:extent cx="5295265" cy="2749550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477" cy="274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numPr>
          <w:ilvl w:val="0"/>
          <w:numId w:val="16"/>
        </w:numPr>
        <w:tabs>
          <w:tab w:val="left" w:pos="1779"/>
          <w:tab w:val="left" w:pos="1780"/>
        </w:tabs>
        <w:spacing w:before="145" w:after="0" w:line="240" w:lineRule="auto"/>
        <w:ind w:left="1780" w:right="0" w:hanging="416"/>
        <w:jc w:val="left"/>
        <w:rPr>
          <w:sz w:val="28"/>
        </w:rPr>
      </w:pPr>
      <w:r>
        <w:rPr>
          <w:sz w:val="28"/>
        </w:rPr>
        <w:t>选择</w:t>
      </w:r>
      <w:r>
        <w:rPr>
          <w:rFonts w:ascii="Calibri" w:hAnsi="Calibri" w:eastAsia="Calibri"/>
          <w:sz w:val="28"/>
        </w:rPr>
        <w:t>“</w:t>
      </w:r>
      <w:r>
        <w:rPr>
          <w:sz w:val="28"/>
        </w:rPr>
        <w:t>数据库</w:t>
      </w:r>
      <w:r>
        <w:rPr>
          <w:rFonts w:ascii="Calibri" w:hAnsi="Calibri" w:eastAsia="Calibri"/>
          <w:sz w:val="28"/>
        </w:rPr>
        <w:t>”</w:t>
      </w:r>
      <w:r>
        <w:rPr>
          <w:sz w:val="28"/>
        </w:rPr>
        <w:t>。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ind w:left="1360"/>
        <w:rPr>
          <w:sz w:val="20"/>
        </w:rPr>
      </w:pPr>
      <w:r>
        <w:rPr>
          <w:sz w:val="20"/>
        </w:rPr>
        <w:drawing>
          <wp:inline distT="0" distB="0" distL="0" distR="0">
            <wp:extent cx="5255895" cy="2804795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58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40" w:right="340" w:bottom="720" w:left="860" w:header="0" w:footer="520" w:gutter="0"/>
          <w:cols w:space="720" w:num="1"/>
        </w:sectPr>
      </w:pPr>
    </w:p>
    <w:p>
      <w:pPr>
        <w:spacing w:before="0" w:line="565" w:lineRule="exact"/>
        <w:ind w:left="0" w:right="521" w:firstLine="0"/>
        <w:jc w:val="center"/>
        <w:rPr>
          <w:rFonts w:hint="eastAsia" w:ascii="Microsoft JhengHei" w:eastAsia="Microsoft JhengHei"/>
          <w:b/>
          <w:sz w:val="36"/>
        </w:rPr>
      </w:pPr>
      <w:bookmarkStart w:id="35" w:name="5. 停车证+学术讲座"/>
      <w:bookmarkEnd w:id="35"/>
      <w:r>
        <w:rPr>
          <w:rFonts w:hint="eastAsia" w:ascii="Microsoft JhengHei" w:eastAsia="Microsoft JhengHei"/>
          <w:b/>
          <w:sz w:val="36"/>
        </w:rPr>
        <w:t>其它事项</w:t>
      </w:r>
    </w:p>
    <w:p>
      <w:pPr>
        <w:spacing w:before="243"/>
        <w:ind w:left="0" w:right="520" w:firstLine="0"/>
        <w:jc w:val="center"/>
        <w:rPr>
          <w:rFonts w:hint="eastAsia" w:ascii="Microsoft JhengHei" w:eastAsia="Microsoft JhengHei"/>
          <w:b/>
          <w:sz w:val="32"/>
        </w:rPr>
      </w:pPr>
      <w:r>
        <w:rPr>
          <w:rFonts w:hint="eastAsia" w:ascii="Microsoft JhengHei" w:eastAsia="Microsoft JhengHei"/>
          <w:b/>
          <w:w w:val="95"/>
          <w:sz w:val="32"/>
        </w:rPr>
        <w:t>目录</w:t>
      </w:r>
    </w:p>
    <w:p>
      <w:pPr>
        <w:pStyle w:val="8"/>
        <w:tabs>
          <w:tab w:val="left" w:leader="dot" w:pos="8155"/>
        </w:tabs>
        <w:spacing w:before="167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"_bookmark26" </w:instrText>
      </w:r>
      <w:r>
        <w:fldChar w:fldCharType="separate"/>
      </w:r>
      <w:r>
        <w:t>一、</w:t>
      </w:r>
      <w:r>
        <w:rPr>
          <w:spacing w:val="-1"/>
        </w:rPr>
        <w:t xml:space="preserve"> </w:t>
      </w:r>
      <w:r>
        <w:t>停车证办理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2</w:t>
      </w:r>
      <w:r>
        <w:rPr>
          <w:rFonts w:ascii="Calibri" w:eastAsia="Calibri"/>
        </w:rPr>
        <w:fldChar w:fldCharType="end"/>
      </w:r>
    </w:p>
    <w:p>
      <w:pPr>
        <w:pStyle w:val="8"/>
        <w:tabs>
          <w:tab w:val="left" w:leader="dot" w:pos="8155"/>
        </w:tabs>
        <w:spacing w:before="265"/>
        <w:ind w:right="526"/>
        <w:jc w:val="center"/>
        <w:rPr>
          <w:rFonts w:ascii="Calibri" w:eastAsia="Calibri"/>
        </w:rPr>
      </w:pPr>
      <w:r>
        <w:fldChar w:fldCharType="begin"/>
      </w:r>
      <w:r>
        <w:instrText xml:space="preserve"> HYPERLINK \l "_bookmark27" </w:instrText>
      </w:r>
      <w:r>
        <w:fldChar w:fldCharType="separate"/>
      </w:r>
      <w:r>
        <w:t>二、</w:t>
      </w:r>
      <w:r>
        <w:rPr>
          <w:spacing w:val="-1"/>
        </w:rPr>
        <w:t xml:space="preserve"> </w:t>
      </w:r>
      <w:r>
        <w:t>学术讲座</w:t>
      </w:r>
      <w:r>
        <w:rPr>
          <w:rFonts w:ascii="Times New Roman" w:eastAsia="Times New Roman"/>
        </w:rPr>
        <w:tab/>
      </w:r>
      <w:r>
        <w:rPr>
          <w:rFonts w:ascii="Calibri" w:eastAsia="Calibri"/>
        </w:rPr>
        <w:t>5</w:t>
      </w:r>
      <w:r>
        <w:rPr>
          <w:rFonts w:ascii="Calibri" w:eastAsia="Calibri"/>
        </w:rPr>
        <w:fldChar w:fldCharType="end"/>
      </w:r>
    </w:p>
    <w:p>
      <w:pPr>
        <w:pStyle w:val="16"/>
        <w:numPr>
          <w:ilvl w:val="1"/>
          <w:numId w:val="17"/>
        </w:numPr>
        <w:tabs>
          <w:tab w:val="left" w:pos="1989"/>
          <w:tab w:val="left" w:leader="dot" w:pos="9095"/>
        </w:tabs>
        <w:spacing w:before="265" w:after="0" w:line="240" w:lineRule="auto"/>
        <w:ind w:left="1988" w:right="0" w:hanging="490"/>
        <w:jc w:val="left"/>
        <w:rPr>
          <w:rFonts w:ascii="Calibri" w:eastAsia="Calibri"/>
          <w:sz w:val="28"/>
        </w:rPr>
      </w:pP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sz w:val="28"/>
        </w:rPr>
        <w:t>图书馆培训</w:t>
      </w:r>
      <w:r>
        <w:rPr>
          <w:rFonts w:ascii="Times New Roman" w:eastAsia="Times New Roman"/>
          <w:sz w:val="28"/>
        </w:rPr>
        <w:tab/>
      </w:r>
      <w:r>
        <w:rPr>
          <w:rFonts w:ascii="Calibri" w:eastAsia="Calibri"/>
          <w:sz w:val="28"/>
        </w:rPr>
        <w:t>5</w:t>
      </w:r>
      <w:r>
        <w:rPr>
          <w:rFonts w:ascii="Calibri" w:eastAsia="Calibri"/>
          <w:sz w:val="28"/>
        </w:rPr>
        <w:fldChar w:fldCharType="end"/>
      </w:r>
    </w:p>
    <w:p>
      <w:pPr>
        <w:pStyle w:val="16"/>
        <w:numPr>
          <w:ilvl w:val="1"/>
          <w:numId w:val="17"/>
        </w:numPr>
        <w:tabs>
          <w:tab w:val="left" w:pos="1989"/>
          <w:tab w:val="left" w:leader="dot" w:pos="9095"/>
        </w:tabs>
        <w:spacing w:before="265" w:after="0" w:line="240" w:lineRule="auto"/>
        <w:ind w:left="1988" w:right="0" w:hanging="490"/>
        <w:jc w:val="left"/>
        <w:rPr>
          <w:rFonts w:ascii="Calibri" w:eastAsia="Calibri"/>
          <w:sz w:val="28"/>
        </w:rPr>
      </w:pPr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sz w:val="28"/>
        </w:rPr>
        <w:t>其它学术讲座</w:t>
      </w:r>
      <w:r>
        <w:rPr>
          <w:rFonts w:ascii="Times New Roman" w:eastAsia="Times New Roman"/>
          <w:sz w:val="28"/>
        </w:rPr>
        <w:tab/>
      </w:r>
      <w:r>
        <w:rPr>
          <w:rFonts w:ascii="Calibri" w:eastAsia="Calibri"/>
          <w:sz w:val="28"/>
        </w:rPr>
        <w:t>8</w:t>
      </w:r>
      <w:r>
        <w:rPr>
          <w:rFonts w:ascii="Calibri" w:eastAsia="Calibri"/>
          <w:sz w:val="28"/>
        </w:rPr>
        <w:fldChar w:fldCharType="end"/>
      </w:r>
    </w:p>
    <w:p>
      <w:pPr>
        <w:spacing w:after="0" w:line="240" w:lineRule="auto"/>
        <w:jc w:val="left"/>
        <w:rPr>
          <w:rFonts w:ascii="Calibri" w:eastAsia="Calibri"/>
          <w:sz w:val="28"/>
        </w:rPr>
        <w:sectPr>
          <w:pgSz w:w="11910" w:h="16840"/>
          <w:pgMar w:top="148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一、停车证办理</w:t>
      </w:r>
    </w:p>
    <w:p>
      <w:pPr>
        <w:pStyle w:val="8"/>
        <w:spacing w:before="14"/>
        <w:rPr>
          <w:rFonts w:ascii="Microsoft JhengHei"/>
          <w:b/>
          <w:sz w:val="24"/>
        </w:rPr>
      </w:pPr>
    </w:p>
    <w:p>
      <w:pPr>
        <w:pStyle w:val="16"/>
        <w:numPr>
          <w:ilvl w:val="0"/>
          <w:numId w:val="18"/>
        </w:numPr>
        <w:tabs>
          <w:tab w:val="left" w:pos="1300"/>
        </w:tabs>
        <w:spacing w:before="1" w:after="0" w:line="240" w:lineRule="auto"/>
        <w:ind w:left="1300" w:right="0" w:hanging="360"/>
        <w:jc w:val="left"/>
        <w:rPr>
          <w:sz w:val="28"/>
        </w:rPr>
      </w:pPr>
      <w:r>
        <w:rPr>
          <w:spacing w:val="-18"/>
          <w:sz w:val="28"/>
        </w:rPr>
        <w:t>下载《博士车辆申请表》，上海交通大学主页</w:t>
      </w:r>
      <w:r>
        <w:rPr>
          <w:rFonts w:ascii="Wingdings" w:hAnsi="Wingdings" w:eastAsia="Wingdings"/>
          <w:sz w:val="28"/>
        </w:rPr>
        <w:t></w:t>
      </w:r>
      <w:r>
        <w:rPr>
          <w:spacing w:val="-14"/>
          <w:sz w:val="28"/>
        </w:rPr>
        <w:t>机构设置</w:t>
      </w:r>
      <w:r>
        <w:rPr>
          <w:sz w:val="28"/>
        </w:rPr>
        <w:t>（右上角）</w:t>
      </w:r>
    </w:p>
    <w:p>
      <w:pPr>
        <w:pStyle w:val="8"/>
        <w:spacing w:before="265"/>
        <w:ind w:left="1300"/>
      </w:pPr>
      <w:r>
        <w:rPr>
          <w:rFonts w:ascii="Wingdings" w:hAnsi="Wingdings" w:eastAsia="Wingdings"/>
        </w:rPr>
        <w:t></w:t>
      </w:r>
      <w:r>
        <w:t>保卫处</w:t>
      </w:r>
      <w:r>
        <w:rPr>
          <w:rFonts w:ascii="Wingdings" w:hAnsi="Wingdings" w:eastAsia="Wingdings"/>
        </w:rPr>
        <w:t></w:t>
      </w:r>
      <w:r>
        <w:t>下载中心，找到《博士车辆申请表》</w:t>
      </w:r>
    </w:p>
    <w:p>
      <w:pPr>
        <w:pStyle w:val="8"/>
        <w:rPr>
          <w:sz w:val="16"/>
        </w:rPr>
      </w:pPr>
      <w:r>
        <w:pict>
          <v:group id="docshapegroup11" o:spid="_x0000_s1035" o:spt="203" style="position:absolute;left:0pt;margin-left:90pt;margin-top:11.45pt;height:224.2pt;width:410.2pt;mso-position-horizontal-relative:page;mso-wrap-distance-bottom:0pt;mso-wrap-distance-top:0pt;z-index:-251639808;mso-width-relative:page;mso-height-relative:page;" coordorigin="1800,230" coordsize="8204,4484">
            <o:lock v:ext="edit"/>
            <v:shape id="docshape12" o:spid="_x0000_s1036" o:spt="75" type="#_x0000_t75" style="position:absolute;left:1800;top:229;height:4484;width:8204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docshape13" o:spid="_x0000_s1037" style="position:absolute;left:8493;top:290;height:571;width:613;" filled="f" stroked="t" coordorigin="8493,291" coordsize="613,571" path="m9039,664l9042,553,9047,399,9047,393,9046,388,9046,383,9045,377,9045,372,9044,367,9040,356,9039,354,9038,351,9036,347,9034,344,9033,342,9031,339,9029,337,9028,334,9025,332,9023,329,9021,327,8976,299,8972,297,8968,296,8964,294,8960,293,8956,292,8952,292,8941,291,8926,291,8849,302,8763,332,8743,341,8673,367,8609,391,8550,421,8539,429,8534,433,8529,438,8524,442,8514,453,8511,456,8509,459,8507,463,8505,466,8503,469,8502,473,8500,476,8499,480,8498,484,8496,487,8495,491,8495,494,8494,504,8493,518,8494,533,8502,594,8503,596,8503,598,8504,601,8505,603,8507,605,8608,696,8663,740,8672,748,8681,758,8690,767,8710,792,8715,800,8732,821,8735,824,8738,827,8742,830,8777,848,8785,851,8793,854,8801,856,8809,858,8828,860,8899,861,8906,861,8920,860,8935,859,8949,858,8962,855,8976,852,8990,848,9003,844,9017,839,9050,825,9053,823,9055,821,9058,819,9060,817,9062,815,9065,813,9067,810,9069,808,9071,805,9073,803,9075,800,9076,797,9078,794,9079,792,9082,785,9086,774,9088,762,9095,734,9097,722,9100,709,9101,705,9103,700,9103,695,9104,690,9105,685,9105,680,9105,676,9105,671,9104,658,9102,650,9095,628,9095,626,9094,623,9093,622,9092,620,9091,618,9090,616,9088,614,9087,613,9086,611,9084,609,9083,608,9081,606,9077,604,9071,600e">
              <v:path arrowok="t"/>
              <v:fill on="f" focussize="0,0"/>
              <v:stroke weight="1.4pt" color="#E71223"/>
              <v:imagedata o:title=""/>
              <o:lock v:ext="edit"/>
            </v:shape>
            <v:shape id="docshape14" o:spid="_x0000_s1038" style="position:absolute;left:3718;top:1826;height:319;width:1397;" filled="f" stroked="t" coordorigin="3718,1827" coordsize="1397,319" path="m4935,1884l4883,1883,4775,1884,4691,1891,4409,1892,4284,1892,4242,1892,4144,1891,4082,1881,4045,1874,3970,1865,3812,1856,3800,1856,3763,1856,3760,1856,3756,1856,3752,1857,3749,1858,3745,1858,3741,1859,3738,1861,3730,1864,3729,1865,3729,1865,3728,1866,3727,1866,3726,1867,3725,1867,3725,1868,3724,1869,3724,1869,3723,1870,3722,1870,3721,1871,3721,1872,3721,1873,3720,1874,3720,1874,3720,1875,3719,1876,3719,1877,3719,1878,3718,1879,3718,1890,3719,1893,3719,1896,3720,1900,3722,1907,3725,1919,3727,1926,3728,1933,3730,1940,3744,1970,3747,1977,3758,1991,3767,2003,3776,2015,3796,2050,3797,2052,3798,2053,3799,2055,3800,2057,3801,2059,3803,2060,3805,2061,3806,2062,3808,2064,3809,2065,3811,2066,3813,2068,3818,2070,3825,2073,3833,2076,3848,2081,3860,2084,4003,2120,4088,2132,4121,2135,4285,2145,4332,2145,4428,2144,4494,2139,4581,2132,4674,2130,4734,2120,4774,2111,4812,2103,4875,2092,4898,2089,4947,2078,4953,2076,4959,2074,4964,2072,5031,2022,5091,1955,5094,1951,5097,1947,5100,1943,5103,1939,5105,1934,5112,1921,5112,1919,5113,1917,5113,1915,5114,1913,5114,1911,5114,1908,5114,1896,5114,1894,5113,1892,5113,1890,5111,1883,5109,1879,5107,1875,5105,1871,5103,1867,5100,1863,5097,1859,5095,1856,5092,1852,5083,1842,5081,1841,5079,1839,5077,1837,5075,1836,5072,1834,5071,1833,5069,1832,5066,1831,5064,1830,5061,1829,5059,1829,5057,1828,5054,1828,5052,1827,5049,1827,5047,1827,5044,1827,5042,1827,5036,1827,5032,1828,5010,1837,5005,1840,4995,1846,4993,1848,4988,1852,4983,1855,4978,1858,4973,1861,4968,1864,4952,1870,4945,1872e">
              <v:path arrowok="t"/>
              <v:fill on="f" focussize="0,0"/>
              <v:stroke weight="1.4pt" color="#E71223"/>
              <v:imagedata o:title=""/>
              <o:lock v:ext="edit"/>
            </v:shape>
            <w10:wrap type="topAndBottom"/>
          </v:group>
        </w:pict>
      </w:r>
    </w:p>
    <w:p>
      <w:pPr>
        <w:pStyle w:val="8"/>
        <w:spacing w:before="4"/>
        <w:rPr>
          <w:sz w:val="13"/>
        </w:rPr>
      </w:pPr>
    </w:p>
    <w:p>
      <w:pPr>
        <w:pStyle w:val="16"/>
        <w:numPr>
          <w:ilvl w:val="0"/>
          <w:numId w:val="18"/>
        </w:numPr>
        <w:tabs>
          <w:tab w:val="left" w:pos="1300"/>
        </w:tabs>
        <w:spacing w:before="61" w:after="0" w:line="240" w:lineRule="auto"/>
        <w:ind w:left="1300" w:right="0" w:hanging="360"/>
        <w:jc w:val="left"/>
        <w:rPr>
          <w:sz w:val="28"/>
        </w:rPr>
      </w:pPr>
      <w:r>
        <w:rPr>
          <w:sz w:val="28"/>
        </w:rPr>
        <w:t>填写《博士车辆申请表》个人信息，样表如下图</w:t>
      </w:r>
    </w:p>
    <w:p>
      <w:pPr>
        <w:pStyle w:val="8"/>
        <w:spacing w:before="4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253365</wp:posOffset>
            </wp:positionV>
            <wp:extent cx="1585595" cy="2199005"/>
            <wp:effectExtent l="0" t="0" r="0" b="0"/>
            <wp:wrapTopAndBottom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48" cy="219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19"/>
        </w:rPr>
      </w:pPr>
    </w:p>
    <w:p>
      <w:pPr>
        <w:pStyle w:val="16"/>
        <w:numPr>
          <w:ilvl w:val="0"/>
          <w:numId w:val="18"/>
        </w:numPr>
        <w:tabs>
          <w:tab w:val="left" w:pos="1300"/>
        </w:tabs>
        <w:spacing w:before="62" w:after="0" w:line="240" w:lineRule="auto"/>
        <w:ind w:left="1300" w:right="0" w:hanging="360"/>
        <w:jc w:val="left"/>
        <w:rPr>
          <w:sz w:val="28"/>
        </w:rPr>
      </w:pPr>
      <w:r>
        <w:rPr>
          <w:sz w:val="28"/>
        </w:rPr>
        <w:t>找自己导师签字</w:t>
      </w:r>
    </w:p>
    <w:p>
      <w:pPr>
        <w:pStyle w:val="16"/>
        <w:numPr>
          <w:ilvl w:val="0"/>
          <w:numId w:val="18"/>
        </w:numPr>
        <w:tabs>
          <w:tab w:val="left" w:pos="1300"/>
        </w:tabs>
        <w:spacing w:before="265" w:after="0" w:line="240" w:lineRule="auto"/>
        <w:ind w:left="1300" w:right="0" w:hanging="360"/>
        <w:jc w:val="left"/>
        <w:rPr>
          <w:rFonts w:ascii="Calibri" w:eastAsia="Calibri"/>
          <w:sz w:val="28"/>
        </w:rPr>
      </w:pPr>
      <w:r>
        <w:rPr>
          <w:spacing w:val="-2"/>
          <w:sz w:val="28"/>
        </w:rPr>
        <w:t xml:space="preserve">去学院学生办盖章。电院学生办地址：闵行校区电院 </w:t>
      </w:r>
      <w:r>
        <w:rPr>
          <w:rFonts w:ascii="Calibri" w:eastAsia="Calibri"/>
          <w:sz w:val="28"/>
        </w:rPr>
        <w:t>3</w:t>
      </w:r>
      <w:r>
        <w:rPr>
          <w:rFonts w:ascii="Calibri" w:eastAsia="Calibri"/>
          <w:spacing w:val="45"/>
          <w:sz w:val="28"/>
        </w:rPr>
        <w:t xml:space="preserve"> </w:t>
      </w:r>
      <w:r>
        <w:rPr>
          <w:spacing w:val="-10"/>
          <w:sz w:val="28"/>
        </w:rPr>
        <w:t xml:space="preserve">号楼 </w:t>
      </w:r>
      <w:r>
        <w:rPr>
          <w:rFonts w:ascii="Calibri" w:eastAsia="Calibri"/>
          <w:sz w:val="28"/>
        </w:rPr>
        <w:t>104</w:t>
      </w:r>
    </w:p>
    <w:p>
      <w:pPr>
        <w:spacing w:after="0" w:line="240" w:lineRule="auto"/>
        <w:jc w:val="left"/>
        <w:rPr>
          <w:rFonts w:ascii="Calibri" w:eastAsia="Calibri"/>
          <w:sz w:val="28"/>
        </w:rPr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spacing w:before="35"/>
        <w:ind w:left="1300"/>
      </w:pPr>
      <w:r>
        <w:t>室（只有工作日办理）</w:t>
      </w:r>
    </w:p>
    <w:p>
      <w:pPr>
        <w:pStyle w:val="8"/>
        <w:spacing w:before="9"/>
        <w:rPr>
          <w:sz w:val="20"/>
        </w:rPr>
      </w:pPr>
    </w:p>
    <w:p>
      <w:pPr>
        <w:pStyle w:val="16"/>
        <w:numPr>
          <w:ilvl w:val="0"/>
          <w:numId w:val="18"/>
        </w:numPr>
        <w:tabs>
          <w:tab w:val="left" w:pos="1300"/>
        </w:tabs>
        <w:spacing w:before="1" w:after="0" w:line="417" w:lineRule="auto"/>
        <w:ind w:left="1300" w:right="1447" w:hanging="360"/>
        <w:jc w:val="both"/>
        <w:rPr>
          <w:sz w:val="28"/>
        </w:rPr>
      </w:pPr>
      <w:r>
        <w:rPr>
          <w:spacing w:val="-4"/>
          <w:sz w:val="28"/>
        </w:rPr>
        <w:t xml:space="preserve">闵行校区老行政楼 </w:t>
      </w:r>
      <w:r>
        <w:rPr>
          <w:rFonts w:ascii="Calibri" w:eastAsia="Calibri"/>
          <w:sz w:val="28"/>
        </w:rPr>
        <w:t>228</w:t>
      </w:r>
      <w:r>
        <w:rPr>
          <w:rFonts w:ascii="Calibri" w:eastAsia="Calibri"/>
          <w:spacing w:val="47"/>
          <w:sz w:val="28"/>
        </w:rPr>
        <w:t xml:space="preserve"> </w:t>
      </w:r>
      <w:r>
        <w:rPr>
          <w:sz w:val="28"/>
        </w:rPr>
        <w:t>室保卫处（电话：</w:t>
      </w:r>
      <w:r>
        <w:rPr>
          <w:rFonts w:ascii="Calibri" w:eastAsia="Calibri"/>
          <w:sz w:val="28"/>
        </w:rPr>
        <w:t>54742383</w:t>
      </w:r>
      <w:r>
        <w:rPr>
          <w:sz w:val="28"/>
        </w:rPr>
        <w:t>）缴费、办停</w:t>
      </w:r>
      <w:r>
        <w:rPr>
          <w:spacing w:val="-4"/>
          <w:w w:val="100"/>
          <w:sz w:val="28"/>
        </w:rPr>
        <w:t>车手续</w:t>
      </w:r>
      <w:r>
        <w:rPr>
          <w:spacing w:val="-3"/>
          <w:w w:val="100"/>
          <w:sz w:val="28"/>
        </w:rPr>
        <w:t>（只有工作日办理</w:t>
      </w:r>
      <w:r>
        <w:rPr>
          <w:spacing w:val="-142"/>
          <w:w w:val="100"/>
          <w:sz w:val="28"/>
        </w:rPr>
        <w:t>）</w:t>
      </w:r>
      <w:r>
        <w:rPr>
          <w:spacing w:val="-6"/>
          <w:w w:val="100"/>
          <w:sz w:val="28"/>
        </w:rPr>
        <w:t>，需携带行驶证、驾驶证、有效期内学</w:t>
      </w:r>
      <w:r>
        <w:rPr>
          <w:sz w:val="28"/>
        </w:rPr>
        <w:t>生证，若是直系亲属名下车辆还需提供结婚证或户口簿等关系证</w:t>
      </w:r>
      <w:r>
        <w:rPr>
          <w:spacing w:val="-8"/>
          <w:sz w:val="28"/>
        </w:rPr>
        <w:t xml:space="preserve">明。基本交费单位为 </w:t>
      </w:r>
      <w:r>
        <w:rPr>
          <w:rFonts w:ascii="Calibri" w:eastAsia="Calibri"/>
          <w:spacing w:val="-1"/>
          <w:sz w:val="28"/>
        </w:rPr>
        <w:t>100</w:t>
      </w:r>
      <w:r>
        <w:rPr>
          <w:rFonts w:ascii="Calibri" w:eastAsia="Calibri"/>
          <w:spacing w:val="5"/>
          <w:sz w:val="28"/>
        </w:rPr>
        <w:t xml:space="preserve"> </w:t>
      </w:r>
      <w:r>
        <w:rPr>
          <w:spacing w:val="-18"/>
          <w:sz w:val="28"/>
        </w:rPr>
        <w:t xml:space="preserve">元，每 </w:t>
      </w:r>
      <w:r>
        <w:rPr>
          <w:rFonts w:ascii="Calibri" w:eastAsia="Calibri"/>
          <w:sz w:val="28"/>
        </w:rPr>
        <w:t>100</w:t>
      </w:r>
      <w:r>
        <w:rPr>
          <w:rFonts w:ascii="Calibri" w:eastAsia="Calibri"/>
          <w:spacing w:val="5"/>
          <w:sz w:val="28"/>
        </w:rPr>
        <w:t xml:space="preserve"> </w:t>
      </w:r>
      <w:r>
        <w:rPr>
          <w:spacing w:val="-18"/>
          <w:sz w:val="28"/>
        </w:rPr>
        <w:t xml:space="preserve">元购买 </w:t>
      </w:r>
      <w:r>
        <w:rPr>
          <w:rFonts w:ascii="Calibri" w:eastAsia="Calibri"/>
          <w:sz w:val="28"/>
        </w:rPr>
        <w:t>500</w:t>
      </w:r>
      <w:r>
        <w:rPr>
          <w:rFonts w:ascii="Calibri" w:eastAsia="Calibri"/>
          <w:spacing w:val="7"/>
          <w:sz w:val="28"/>
        </w:rPr>
        <w:t xml:space="preserve"> </w:t>
      </w:r>
      <w:r>
        <w:rPr>
          <w:sz w:val="28"/>
        </w:rPr>
        <w:t>个时数。</w:t>
      </w:r>
    </w:p>
    <w:p>
      <w:pPr>
        <w:pStyle w:val="16"/>
        <w:numPr>
          <w:ilvl w:val="0"/>
          <w:numId w:val="18"/>
        </w:numPr>
        <w:tabs>
          <w:tab w:val="left" w:pos="1300"/>
        </w:tabs>
        <w:spacing w:before="0" w:after="0" w:line="358" w:lineRule="exact"/>
        <w:ind w:left="1300" w:right="0" w:hanging="360"/>
        <w:jc w:val="both"/>
        <w:rPr>
          <w:sz w:val="28"/>
        </w:rPr>
      </w:pPr>
      <w:r>
        <w:rPr>
          <w:sz w:val="28"/>
        </w:rPr>
        <w:t>老行政楼在思源门（拖鞋门）进门右手边。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3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1421765</wp:posOffset>
            </wp:positionH>
            <wp:positionV relativeFrom="paragraph">
              <wp:posOffset>220980</wp:posOffset>
            </wp:positionV>
            <wp:extent cx="5100955" cy="4160520"/>
            <wp:effectExtent l="0" t="0" r="0" b="0"/>
            <wp:wrapTopAndBottom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092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520" w:right="340" w:bottom="720" w:left="860" w:header="0" w:footer="520" w:gutter="0"/>
          <w:cols w:space="720" w:num="1"/>
        </w:sectPr>
      </w:pPr>
    </w:p>
    <w:p>
      <w:pPr>
        <w:pStyle w:val="8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5211445" cy="3909060"/>
            <wp:effectExtent l="0" t="0" r="0" b="0"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7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578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2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二、学术讲座</w:t>
      </w:r>
    </w:p>
    <w:p>
      <w:pPr>
        <w:pStyle w:val="16"/>
        <w:numPr>
          <w:ilvl w:val="1"/>
          <w:numId w:val="19"/>
        </w:numPr>
        <w:tabs>
          <w:tab w:val="left" w:pos="1507"/>
        </w:tabs>
        <w:spacing w:before="325" w:after="0" w:line="240" w:lineRule="auto"/>
        <w:ind w:left="1506" w:right="0" w:hanging="567"/>
        <w:jc w:val="left"/>
        <w:rPr>
          <w:rFonts w:hint="eastAsia" w:ascii="Microsoft JhengHei" w:eastAsia="Microsoft JhengHei"/>
          <w:b/>
          <w:sz w:val="32"/>
        </w:rPr>
      </w:pPr>
      <w:bookmarkStart w:id="36" w:name="_bookmark28"/>
      <w:bookmarkEnd w:id="36"/>
      <w:bookmarkStart w:id="37" w:name="2.1.图书馆培训"/>
      <w:bookmarkEnd w:id="37"/>
      <w:bookmarkStart w:id="38" w:name="_bookmark28"/>
      <w:bookmarkEnd w:id="38"/>
      <w:r>
        <w:rPr>
          <w:rFonts w:hint="eastAsia" w:ascii="Microsoft JhengHei" w:eastAsia="Microsoft JhengHei"/>
          <w:b/>
          <w:w w:val="95"/>
          <w:sz w:val="32"/>
        </w:rPr>
        <w:t>图书馆培训</w:t>
      </w:r>
    </w:p>
    <w:p>
      <w:pPr>
        <w:pStyle w:val="8"/>
        <w:spacing w:before="2"/>
        <w:rPr>
          <w:rFonts w:ascii="Microsoft JhengHei"/>
          <w:b/>
          <w:sz w:val="23"/>
        </w:rPr>
      </w:pPr>
    </w:p>
    <w:p>
      <w:pPr>
        <w:pStyle w:val="16"/>
        <w:numPr>
          <w:ilvl w:val="2"/>
          <w:numId w:val="19"/>
        </w:numPr>
        <w:tabs>
          <w:tab w:val="left" w:pos="1780"/>
        </w:tabs>
        <w:spacing w:before="1" w:after="0" w:line="417" w:lineRule="auto"/>
        <w:ind w:left="1779" w:right="1452" w:hanging="420"/>
        <w:jc w:val="left"/>
        <w:rPr>
          <w:sz w:val="28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732155</wp:posOffset>
            </wp:positionV>
            <wp:extent cx="1441450" cy="3121025"/>
            <wp:effectExtent l="0" t="0" r="0" b="0"/>
            <wp:wrapNone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3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在交我办</w:t>
      </w:r>
      <w:r>
        <w:rPr>
          <w:rFonts w:ascii="Calibri" w:eastAsia="Calibri"/>
          <w:spacing w:val="-1"/>
          <w:sz w:val="28"/>
        </w:rPr>
        <w:t>APP</w:t>
      </w:r>
      <w:r>
        <w:rPr>
          <w:rFonts w:ascii="Calibri" w:eastAsia="Calibri"/>
          <w:spacing w:val="-15"/>
          <w:sz w:val="28"/>
        </w:rPr>
        <w:t xml:space="preserve"> </w:t>
      </w:r>
      <w:r>
        <w:rPr>
          <w:spacing w:val="-1"/>
          <w:sz w:val="28"/>
        </w:rPr>
        <w:t>中</w:t>
      </w:r>
      <w:r>
        <w:rPr>
          <w:rFonts w:ascii="Calibri" w:eastAsia="Calibri"/>
          <w:spacing w:val="-1"/>
          <w:sz w:val="28"/>
        </w:rPr>
        <w:t>-</w:t>
      </w:r>
      <w:r>
        <w:rPr>
          <w:spacing w:val="-1"/>
          <w:sz w:val="28"/>
        </w:rPr>
        <w:t>》图书馆</w:t>
      </w:r>
      <w:r>
        <w:rPr>
          <w:rFonts w:ascii="Calibri" w:eastAsia="Calibri"/>
          <w:spacing w:val="-1"/>
          <w:sz w:val="28"/>
        </w:rPr>
        <w:t>-</w:t>
      </w:r>
      <w:r>
        <w:rPr>
          <w:spacing w:val="-1"/>
          <w:sz w:val="28"/>
        </w:rPr>
        <w:t>》培训讲座</w:t>
      </w:r>
      <w:r>
        <w:rPr>
          <w:rFonts w:ascii="Calibri" w:eastAsia="Calibri"/>
          <w:sz w:val="28"/>
        </w:rPr>
        <w:t>-</w:t>
      </w:r>
      <w:r>
        <w:rPr>
          <w:sz w:val="28"/>
        </w:rPr>
        <w:t>》开始报名，讲座信息中有具体地点和时间。</w:t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  <w:spacing w:before="7"/>
        <w:rPr>
          <w:sz w:val="25"/>
        </w:rPr>
      </w:pPr>
    </w:p>
    <w:p>
      <w:pPr>
        <w:pStyle w:val="16"/>
        <w:numPr>
          <w:ilvl w:val="2"/>
          <w:numId w:val="19"/>
        </w:numPr>
        <w:tabs>
          <w:tab w:val="left" w:pos="1780"/>
        </w:tabs>
        <w:spacing w:before="0" w:after="0" w:line="417" w:lineRule="auto"/>
        <w:ind w:left="1780" w:right="1457" w:hanging="420"/>
        <w:jc w:val="left"/>
        <w:rPr>
          <w:sz w:val="28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730250</wp:posOffset>
            </wp:positionV>
            <wp:extent cx="5274310" cy="2138045"/>
            <wp:effectExtent l="0" t="0" r="0" b="0"/>
            <wp:wrapNone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9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8"/>
        </w:rPr>
        <w:t>图书馆培训时间基本都在工作日，时间不合适的同学可以查看</w:t>
      </w:r>
      <w:r>
        <w:rPr>
          <w:spacing w:val="9"/>
          <w:sz w:val="28"/>
        </w:rPr>
        <w:t>视频回放。登录</w:t>
      </w:r>
      <w:r>
        <w:rPr>
          <w:rFonts w:ascii="Calibri" w:eastAsia="Calibri"/>
          <w:sz w:val="28"/>
        </w:rPr>
        <w:t>VPN</w:t>
      </w:r>
      <w:r>
        <w:rPr>
          <w:sz w:val="28"/>
        </w:rPr>
        <w:t>，选择图书馆。</w:t>
      </w: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rPr>
          <w:sz w:val="30"/>
        </w:rPr>
      </w:pPr>
    </w:p>
    <w:p>
      <w:pPr>
        <w:pStyle w:val="8"/>
        <w:spacing w:before="11"/>
        <w:rPr>
          <w:sz w:val="27"/>
        </w:rPr>
      </w:pPr>
    </w:p>
    <w:p>
      <w:pPr>
        <w:pStyle w:val="8"/>
        <w:ind w:left="940"/>
      </w:pPr>
      <w:r>
        <w:t>选择讲座培训。</w:t>
      </w:r>
    </w:p>
    <w:p>
      <w:pPr>
        <w:spacing w:after="0"/>
        <w:sectPr>
          <w:pgSz w:w="11910" w:h="16840"/>
          <w:pgMar w:top="1500" w:right="340" w:bottom="720" w:left="860" w:header="0" w:footer="520" w:gutter="0"/>
          <w:cols w:space="720" w:num="1"/>
        </w:sectPr>
      </w:pPr>
    </w:p>
    <w:p>
      <w:pPr>
        <w:pStyle w:val="8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4577080" cy="2203450"/>
            <wp:effectExtent l="0" t="0" r="0" b="0"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0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273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00650" cy="2566670"/>
            <wp:effectExtent l="0" t="0" r="0" b="0"/>
            <wp:wrapTopAndBottom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48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121285</wp:posOffset>
            </wp:positionV>
            <wp:extent cx="5264150" cy="2258695"/>
            <wp:effectExtent l="0" t="0" r="0" b="0"/>
            <wp:wrapTopAndBottom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2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08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spacing w:before="237"/>
        <w:ind w:left="940"/>
      </w:pPr>
      <w:r>
        <w:t>可以在本页面报名培训。</w:t>
      </w:r>
    </w:p>
    <w:p>
      <w:pPr>
        <w:spacing w:after="0"/>
        <w:sectPr>
          <w:pgSz w:w="11910" w:h="16840"/>
          <w:pgMar w:top="1540" w:right="340" w:bottom="720" w:left="860" w:header="0" w:footer="520" w:gutter="0"/>
          <w:cols w:space="720" w:num="1"/>
        </w:sectPr>
      </w:pPr>
    </w:p>
    <w:p>
      <w:pPr>
        <w:pStyle w:val="8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292090" cy="2557145"/>
            <wp:effectExtent l="0" t="0" r="0" b="0"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14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24"/>
        <w:ind w:left="940"/>
      </w:pPr>
      <w:r>
        <w:t>查看往期课程及课件（部分课程会没有</w:t>
      </w:r>
      <w:r>
        <w:rPr>
          <w:spacing w:val="-140"/>
        </w:rPr>
        <w:t>）</w:t>
      </w:r>
      <w:r>
        <w:t>。</w:t>
      </w:r>
    </w:p>
    <w:p>
      <w:pPr>
        <w:pStyle w:val="8"/>
        <w:spacing w:before="7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157480</wp:posOffset>
            </wp:positionV>
            <wp:extent cx="5344795" cy="2254250"/>
            <wp:effectExtent l="0" t="0" r="0" b="0"/>
            <wp:wrapTopAndBottom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60" cy="225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2557780</wp:posOffset>
            </wp:positionV>
            <wp:extent cx="4935220" cy="1383665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5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06" cy="138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16"/>
        </w:rPr>
      </w:pPr>
    </w:p>
    <w:p>
      <w:pPr>
        <w:pStyle w:val="8"/>
        <w:spacing w:before="2"/>
        <w:rPr>
          <w:sz w:val="33"/>
        </w:rPr>
      </w:pPr>
    </w:p>
    <w:p>
      <w:pPr>
        <w:pStyle w:val="16"/>
        <w:numPr>
          <w:ilvl w:val="1"/>
          <w:numId w:val="19"/>
        </w:numPr>
        <w:tabs>
          <w:tab w:val="left" w:pos="1507"/>
        </w:tabs>
        <w:spacing w:before="0" w:after="0" w:line="240" w:lineRule="auto"/>
        <w:ind w:left="1506" w:right="0" w:hanging="567"/>
        <w:jc w:val="left"/>
        <w:rPr>
          <w:rFonts w:hint="eastAsia" w:ascii="Microsoft JhengHei" w:eastAsia="Microsoft JhengHei"/>
          <w:b/>
          <w:sz w:val="32"/>
        </w:rPr>
      </w:pPr>
      <w:bookmarkStart w:id="39" w:name="2.2.其它学术讲座"/>
      <w:bookmarkEnd w:id="39"/>
      <w:bookmarkStart w:id="40" w:name="_bookmark29"/>
      <w:bookmarkEnd w:id="40"/>
      <w:bookmarkStart w:id="41" w:name="_bookmark29"/>
      <w:bookmarkEnd w:id="41"/>
      <w:r>
        <w:rPr>
          <w:rFonts w:hint="eastAsia" w:ascii="Microsoft JhengHei" w:eastAsia="Microsoft JhengHei"/>
          <w:b/>
          <w:w w:val="95"/>
          <w:sz w:val="32"/>
        </w:rPr>
        <w:t>其它学术讲座</w:t>
      </w:r>
    </w:p>
    <w:p>
      <w:pPr>
        <w:pStyle w:val="8"/>
        <w:spacing w:before="2"/>
        <w:rPr>
          <w:rFonts w:ascii="Microsoft JhengHei"/>
          <w:b/>
          <w:sz w:val="18"/>
        </w:rPr>
      </w:pPr>
    </w:p>
    <w:p>
      <w:pPr>
        <w:spacing w:before="0" w:line="312" w:lineRule="auto"/>
        <w:ind w:left="940" w:right="1318" w:firstLine="420"/>
        <w:jc w:val="left"/>
        <w:rPr>
          <w:sz w:val="28"/>
        </w:rPr>
      </w:pPr>
      <w:r>
        <w:rPr>
          <w:spacing w:val="-4"/>
          <w:sz w:val="28"/>
        </w:rPr>
        <w:t>同学可以根据自己的时间安排到</w:t>
      </w:r>
      <w:r>
        <w:rPr>
          <w:rFonts w:hint="eastAsia" w:ascii="Microsoft JhengHei" w:eastAsia="Microsoft JhengHei"/>
          <w:b/>
          <w:spacing w:val="-3"/>
          <w:sz w:val="28"/>
        </w:rPr>
        <w:t>学校、学院各宣传栏</w:t>
      </w:r>
      <w:r>
        <w:rPr>
          <w:spacing w:val="-3"/>
          <w:sz w:val="28"/>
        </w:rPr>
        <w:t>，</w:t>
      </w:r>
      <w:r>
        <w:rPr>
          <w:rFonts w:hint="eastAsia" w:ascii="Microsoft JhengHei" w:eastAsia="Microsoft JhengHei"/>
          <w:b/>
          <w:spacing w:val="-3"/>
          <w:sz w:val="28"/>
        </w:rPr>
        <w:t>各系网站</w:t>
      </w:r>
      <w:r>
        <w:rPr>
          <w:spacing w:val="-3"/>
          <w:sz w:val="28"/>
        </w:rPr>
        <w:t>，</w:t>
      </w:r>
      <w:r>
        <w:rPr>
          <w:spacing w:val="-137"/>
          <w:sz w:val="28"/>
        </w:rPr>
        <w:t xml:space="preserve"> </w:t>
      </w:r>
      <w:r>
        <w:rPr>
          <w:rFonts w:hint="eastAsia" w:ascii="Microsoft JhengHei" w:eastAsia="Microsoft JhengHei"/>
          <w:b/>
          <w:sz w:val="28"/>
        </w:rPr>
        <w:t>各系微信公众号</w:t>
      </w:r>
      <w:r>
        <w:rPr>
          <w:spacing w:val="-10"/>
          <w:sz w:val="28"/>
        </w:rPr>
        <w:t>选听其它学术讲座，电子系博士答辩会可以算作一次</w:t>
      </w:r>
      <w:r>
        <w:rPr>
          <w:sz w:val="28"/>
        </w:rPr>
        <w:t>学术报告。</w:t>
      </w:r>
    </w:p>
    <w:p>
      <w:pPr>
        <w:spacing w:after="0" w:line="312" w:lineRule="auto"/>
        <w:jc w:val="left"/>
        <w:rPr>
          <w:sz w:val="28"/>
        </w:rPr>
        <w:sectPr>
          <w:pgSz w:w="11910" w:h="16840"/>
          <w:pgMar w:top="1460" w:right="340" w:bottom="720" w:left="860" w:header="0" w:footer="520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spacing w:before="42"/>
        <w:ind w:left="0" w:right="100" w:firstLine="0"/>
        <w:jc w:val="center"/>
        <w:rPr>
          <w:rFonts w:hint="eastAsia" w:ascii="Arial Unicode MS" w:eastAsia="Arial Unicode MS"/>
          <w:sz w:val="44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-85090</wp:posOffset>
            </wp:positionV>
            <wp:extent cx="720725" cy="720725"/>
            <wp:effectExtent l="0" t="0" r="0" b="0"/>
            <wp:wrapNone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6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附件1：请假审批表-Temporary+Leave"/>
      <w:bookmarkEnd w:id="42"/>
      <w:r>
        <w:rPr>
          <w:rFonts w:hint="eastAsia" w:ascii="Arial Unicode MS" w:eastAsia="Arial Unicode MS"/>
          <w:spacing w:val="55"/>
          <w:w w:val="95"/>
          <w:sz w:val="44"/>
        </w:rPr>
        <w:t>上海交通大学研究生请假审批表</w:t>
      </w:r>
    </w:p>
    <w:p>
      <w:pPr>
        <w:spacing w:before="88" w:after="2"/>
        <w:ind w:left="0" w:right="41" w:firstLine="0"/>
        <w:jc w:val="center"/>
        <w:rPr>
          <w:rFonts w:ascii="Bernard MT Condensed"/>
          <w:sz w:val="24"/>
        </w:rPr>
      </w:pPr>
      <w:r>
        <w:rPr>
          <w:rFonts w:ascii="Bernard MT Condensed"/>
          <w:spacing w:val="18"/>
          <w:sz w:val="24"/>
        </w:rPr>
        <w:t>Req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pacing w:val="14"/>
          <w:sz w:val="24"/>
        </w:rPr>
        <w:t>ue</w:t>
      </w:r>
      <w:r>
        <w:rPr>
          <w:rFonts w:ascii="Bernard MT Condensed"/>
          <w:spacing w:val="-27"/>
          <w:sz w:val="24"/>
        </w:rPr>
        <w:t xml:space="preserve"> </w:t>
      </w:r>
      <w:r>
        <w:rPr>
          <w:rFonts w:ascii="Bernard MT Condensed"/>
          <w:sz w:val="24"/>
        </w:rPr>
        <w:t>s</w:t>
      </w:r>
      <w:r>
        <w:rPr>
          <w:rFonts w:ascii="Bernard MT Condensed"/>
          <w:spacing w:val="-31"/>
          <w:sz w:val="24"/>
        </w:rPr>
        <w:t xml:space="preserve"> </w:t>
      </w:r>
      <w:r>
        <w:rPr>
          <w:rFonts w:ascii="Bernard MT Condensed"/>
          <w:sz w:val="24"/>
        </w:rPr>
        <w:t>t</w:t>
      </w:r>
      <w:r>
        <w:rPr>
          <w:rFonts w:ascii="Bernard MT Condensed"/>
          <w:spacing w:val="6"/>
          <w:sz w:val="24"/>
        </w:rPr>
        <w:t xml:space="preserve"> </w:t>
      </w:r>
      <w:r>
        <w:rPr>
          <w:rFonts w:ascii="Bernard MT Condensed"/>
          <w:spacing w:val="18"/>
          <w:sz w:val="24"/>
        </w:rPr>
        <w:t>for</w:t>
      </w:r>
      <w:r>
        <w:rPr>
          <w:rFonts w:ascii="Bernard MT Condensed"/>
          <w:spacing w:val="66"/>
          <w:sz w:val="24"/>
        </w:rPr>
        <w:t xml:space="preserve"> </w:t>
      </w:r>
      <w:r>
        <w:rPr>
          <w:rFonts w:ascii="Bernard MT Condensed"/>
          <w:spacing w:val="12"/>
          <w:sz w:val="24"/>
        </w:rPr>
        <w:t>Tem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pacing w:val="19"/>
          <w:sz w:val="24"/>
        </w:rPr>
        <w:t>por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z w:val="24"/>
        </w:rPr>
        <w:t>a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z w:val="24"/>
        </w:rPr>
        <w:t>r</w:t>
      </w:r>
      <w:r>
        <w:rPr>
          <w:rFonts w:ascii="Bernard MT Condensed"/>
          <w:spacing w:val="-29"/>
          <w:sz w:val="24"/>
        </w:rPr>
        <w:t xml:space="preserve"> </w:t>
      </w:r>
      <w:r>
        <w:rPr>
          <w:rFonts w:ascii="Bernard MT Condensed"/>
          <w:sz w:val="24"/>
        </w:rPr>
        <w:t>y</w:t>
      </w:r>
      <w:r>
        <w:rPr>
          <w:rFonts w:ascii="Bernard MT Condensed"/>
          <w:spacing w:val="63"/>
          <w:sz w:val="24"/>
        </w:rPr>
        <w:t xml:space="preserve"> </w:t>
      </w:r>
      <w:r>
        <w:rPr>
          <w:rFonts w:ascii="Bernard MT Condensed"/>
          <w:spacing w:val="22"/>
          <w:sz w:val="24"/>
        </w:rPr>
        <w:t>Leave</w:t>
      </w:r>
      <w:r>
        <w:rPr>
          <w:rFonts w:ascii="Bernard MT Condensed"/>
          <w:spacing w:val="66"/>
          <w:sz w:val="24"/>
        </w:rPr>
        <w:t xml:space="preserve"> </w:t>
      </w:r>
      <w:r>
        <w:rPr>
          <w:rFonts w:ascii="Bernard MT Condensed"/>
          <w:spacing w:val="18"/>
          <w:sz w:val="24"/>
        </w:rPr>
        <w:t>for</w:t>
      </w:r>
      <w:r>
        <w:rPr>
          <w:rFonts w:ascii="Bernard MT Condensed"/>
          <w:spacing w:val="66"/>
          <w:sz w:val="24"/>
        </w:rPr>
        <w:t xml:space="preserve"> </w:t>
      </w:r>
      <w:r>
        <w:rPr>
          <w:rFonts w:ascii="Bernard MT Condensed"/>
          <w:spacing w:val="12"/>
          <w:sz w:val="24"/>
        </w:rPr>
        <w:t>SJ</w:t>
      </w:r>
      <w:r>
        <w:rPr>
          <w:rFonts w:ascii="Bernard MT Condensed"/>
          <w:spacing w:val="-29"/>
          <w:sz w:val="24"/>
        </w:rPr>
        <w:t xml:space="preserve"> </w:t>
      </w:r>
      <w:r>
        <w:rPr>
          <w:rFonts w:ascii="Bernard MT Condensed"/>
          <w:spacing w:val="14"/>
          <w:sz w:val="24"/>
        </w:rPr>
        <w:t>TU</w:t>
      </w:r>
      <w:r>
        <w:rPr>
          <w:rFonts w:ascii="Bernard MT Condensed"/>
          <w:spacing w:val="65"/>
          <w:sz w:val="24"/>
        </w:rPr>
        <w:t xml:space="preserve"> </w:t>
      </w:r>
      <w:r>
        <w:rPr>
          <w:rFonts w:ascii="Bernard MT Condensed"/>
          <w:spacing w:val="13"/>
          <w:sz w:val="24"/>
        </w:rPr>
        <w:t>Gr</w:t>
      </w:r>
      <w:r>
        <w:rPr>
          <w:rFonts w:ascii="Bernard MT Condensed"/>
          <w:spacing w:val="-29"/>
          <w:sz w:val="24"/>
        </w:rPr>
        <w:t xml:space="preserve"> </w:t>
      </w:r>
      <w:r>
        <w:rPr>
          <w:rFonts w:ascii="Bernard MT Condensed"/>
          <w:spacing w:val="14"/>
          <w:sz w:val="24"/>
        </w:rPr>
        <w:t>ad</w:t>
      </w:r>
      <w:r>
        <w:rPr>
          <w:rFonts w:ascii="Bernard MT Condensed"/>
          <w:spacing w:val="-27"/>
          <w:sz w:val="24"/>
        </w:rPr>
        <w:t xml:space="preserve"> </w:t>
      </w:r>
      <w:r>
        <w:rPr>
          <w:rFonts w:ascii="Bernard MT Condensed"/>
          <w:spacing w:val="14"/>
          <w:sz w:val="24"/>
        </w:rPr>
        <w:t>ua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z w:val="24"/>
        </w:rPr>
        <w:t>t</w:t>
      </w:r>
      <w:r>
        <w:rPr>
          <w:rFonts w:ascii="Bernard MT Condensed"/>
          <w:spacing w:val="-31"/>
          <w:sz w:val="24"/>
        </w:rPr>
        <w:t xml:space="preserve"> </w:t>
      </w:r>
      <w:r>
        <w:rPr>
          <w:rFonts w:ascii="Bernard MT Condensed"/>
          <w:sz w:val="24"/>
        </w:rPr>
        <w:t>e</w:t>
      </w:r>
      <w:r>
        <w:rPr>
          <w:rFonts w:ascii="Bernard MT Condensed"/>
          <w:spacing w:val="65"/>
          <w:sz w:val="24"/>
        </w:rPr>
        <w:t xml:space="preserve"> </w:t>
      </w:r>
      <w:r>
        <w:rPr>
          <w:rFonts w:ascii="Bernard MT Condensed"/>
          <w:sz w:val="24"/>
        </w:rPr>
        <w:t>S</w:t>
      </w:r>
      <w:r>
        <w:rPr>
          <w:rFonts w:ascii="Bernard MT Condensed"/>
          <w:spacing w:val="-34"/>
          <w:sz w:val="24"/>
        </w:rPr>
        <w:t xml:space="preserve"> </w:t>
      </w:r>
      <w:r>
        <w:rPr>
          <w:rFonts w:ascii="Bernard MT Condensed"/>
          <w:sz w:val="24"/>
        </w:rPr>
        <w:t>t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z w:val="24"/>
        </w:rPr>
        <w:t>u</w:t>
      </w:r>
      <w:r>
        <w:rPr>
          <w:rFonts w:ascii="Bernard MT Condensed"/>
          <w:spacing w:val="-27"/>
          <w:sz w:val="24"/>
        </w:rPr>
        <w:t xml:space="preserve"> </w:t>
      </w:r>
      <w:r>
        <w:rPr>
          <w:rFonts w:ascii="Bernard MT Condensed"/>
          <w:spacing w:val="19"/>
          <w:sz w:val="24"/>
        </w:rPr>
        <w:t>den</w:t>
      </w:r>
      <w:r>
        <w:rPr>
          <w:rFonts w:ascii="Bernard MT Condensed"/>
          <w:spacing w:val="-28"/>
          <w:sz w:val="24"/>
        </w:rPr>
        <w:t xml:space="preserve"> </w:t>
      </w:r>
      <w:r>
        <w:rPr>
          <w:rFonts w:ascii="Bernard MT Condensed"/>
          <w:sz w:val="24"/>
        </w:rPr>
        <w:t>t</w:t>
      </w:r>
      <w:r>
        <w:rPr>
          <w:rFonts w:ascii="Bernard MT Condensed"/>
          <w:spacing w:val="-31"/>
          <w:sz w:val="24"/>
        </w:rPr>
        <w:t xml:space="preserve"> </w:t>
      </w:r>
      <w:r>
        <w:rPr>
          <w:rFonts w:ascii="Bernard MT Condensed"/>
          <w:sz w:val="24"/>
        </w:rPr>
        <w:t>s</w:t>
      </w:r>
    </w:p>
    <w:tbl>
      <w:tblPr>
        <w:tblStyle w:val="12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7"/>
        <w:gridCol w:w="3074"/>
        <w:gridCol w:w="413"/>
        <w:gridCol w:w="1688"/>
        <w:gridCol w:w="747"/>
        <w:gridCol w:w="20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787" w:type="dxa"/>
          </w:tcPr>
          <w:p>
            <w:pPr>
              <w:pStyle w:val="17"/>
              <w:spacing w:line="286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姓名 </w:t>
            </w:r>
            <w:r>
              <w:rPr>
                <w:sz w:val="21"/>
              </w:rPr>
              <w:t>Name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88" w:type="dxa"/>
          </w:tcPr>
          <w:p>
            <w:pPr>
              <w:pStyle w:val="17"/>
              <w:spacing w:line="286" w:lineRule="exact"/>
              <w:ind w:left="107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学号 </w:t>
            </w:r>
            <w:r>
              <w:rPr>
                <w:sz w:val="21"/>
              </w:rPr>
              <w:t>Student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ID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787" w:type="dxa"/>
          </w:tcPr>
          <w:p>
            <w:pPr>
              <w:pStyle w:val="17"/>
              <w:spacing w:line="286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16"/>
                <w:sz w:val="21"/>
              </w:rPr>
              <w:t xml:space="preserve">性别 </w:t>
            </w:r>
            <w:r>
              <w:rPr>
                <w:sz w:val="21"/>
              </w:rPr>
              <w:t>Gender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88" w:type="dxa"/>
          </w:tcPr>
          <w:p>
            <w:pPr>
              <w:pStyle w:val="17"/>
              <w:spacing w:line="286" w:lineRule="exact"/>
              <w:ind w:left="107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国籍 </w:t>
            </w:r>
            <w:r>
              <w:rPr>
                <w:sz w:val="21"/>
              </w:rPr>
              <w:t>Nationality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787" w:type="dxa"/>
          </w:tcPr>
          <w:p>
            <w:pPr>
              <w:pStyle w:val="17"/>
              <w:spacing w:line="313" w:lineRule="exact"/>
              <w:ind w:left="108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出生日期</w:t>
            </w:r>
          </w:p>
          <w:p>
            <w:pPr>
              <w:pStyle w:val="17"/>
              <w:spacing w:line="214" w:lineRule="exact"/>
              <w:ind w:left="108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Birth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88" w:type="dxa"/>
          </w:tcPr>
          <w:p>
            <w:pPr>
              <w:pStyle w:val="17"/>
              <w:spacing w:before="98"/>
              <w:ind w:left="107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院系 </w:t>
            </w:r>
            <w:r>
              <w:rPr>
                <w:sz w:val="21"/>
              </w:rPr>
              <w:t>School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787" w:type="dxa"/>
          </w:tcPr>
          <w:p>
            <w:pPr>
              <w:pStyle w:val="17"/>
              <w:spacing w:line="286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-2"/>
                <w:sz w:val="21"/>
              </w:rPr>
              <w:t xml:space="preserve">专业 </w:t>
            </w:r>
            <w:r>
              <w:rPr>
                <w:sz w:val="21"/>
              </w:rPr>
              <w:t>Major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88" w:type="dxa"/>
          </w:tcPr>
          <w:p>
            <w:pPr>
              <w:pStyle w:val="17"/>
              <w:spacing w:line="286" w:lineRule="exact"/>
              <w:ind w:left="107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导师 </w:t>
            </w:r>
            <w:r>
              <w:rPr>
                <w:sz w:val="21"/>
              </w:rPr>
              <w:t>Supervisor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</w:trPr>
        <w:tc>
          <w:tcPr>
            <w:tcW w:w="1787" w:type="dxa"/>
          </w:tcPr>
          <w:p>
            <w:pPr>
              <w:pStyle w:val="17"/>
              <w:spacing w:before="164" w:line="335" w:lineRule="exact"/>
              <w:ind w:left="108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学生类型</w:t>
            </w:r>
          </w:p>
          <w:p>
            <w:pPr>
              <w:pStyle w:val="17"/>
              <w:spacing w:line="232" w:lineRule="exact"/>
              <w:ind w:left="-12"/>
              <w:rPr>
                <w:sz w:val="21"/>
              </w:rPr>
            </w:pPr>
            <w:r>
              <w:rPr>
                <w:sz w:val="21"/>
              </w:rPr>
              <w:t>Degree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numPr>
                <w:ilvl w:val="0"/>
                <w:numId w:val="20"/>
              </w:numPr>
              <w:tabs>
                <w:tab w:val="left" w:pos="424"/>
              </w:tabs>
              <w:spacing w:before="0" w:after="0" w:line="304" w:lineRule="exact"/>
              <w:ind w:left="423" w:right="0" w:hanging="318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12"/>
                <w:sz w:val="21"/>
              </w:rPr>
              <w:t xml:space="preserve">博士生 </w:t>
            </w:r>
            <w:r>
              <w:rPr>
                <w:sz w:val="21"/>
              </w:rPr>
              <w:t>Doctoral</w:t>
            </w:r>
          </w:p>
          <w:p>
            <w:pPr>
              <w:pStyle w:val="17"/>
              <w:numPr>
                <w:ilvl w:val="0"/>
                <w:numId w:val="20"/>
              </w:numPr>
              <w:tabs>
                <w:tab w:val="left" w:pos="424"/>
              </w:tabs>
              <w:spacing w:before="0" w:after="0" w:line="305" w:lineRule="exact"/>
              <w:ind w:left="423" w:right="0" w:hanging="318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6"/>
                <w:sz w:val="21"/>
              </w:rPr>
              <w:t xml:space="preserve">学术硕士 </w:t>
            </w:r>
            <w:r>
              <w:rPr>
                <w:sz w:val="21"/>
              </w:rPr>
              <w:t>Academic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Master</w:t>
            </w:r>
          </w:p>
          <w:p>
            <w:pPr>
              <w:pStyle w:val="17"/>
              <w:numPr>
                <w:ilvl w:val="0"/>
                <w:numId w:val="20"/>
              </w:numPr>
              <w:tabs>
                <w:tab w:val="left" w:pos="424"/>
              </w:tabs>
              <w:spacing w:before="0" w:after="0" w:line="288" w:lineRule="exact"/>
              <w:ind w:left="423" w:right="0" w:hanging="318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9"/>
                <w:sz w:val="21"/>
              </w:rPr>
              <w:t xml:space="preserve">专业硕士 </w:t>
            </w:r>
            <w:r>
              <w:rPr>
                <w:sz w:val="21"/>
              </w:rPr>
              <w:t>Professional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Master</w:t>
            </w:r>
          </w:p>
        </w:tc>
        <w:tc>
          <w:tcPr>
            <w:tcW w:w="1688" w:type="dxa"/>
          </w:tcPr>
          <w:p>
            <w:pPr>
              <w:pStyle w:val="17"/>
              <w:spacing w:before="164" w:line="335" w:lineRule="exact"/>
              <w:ind w:left="107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学习形式</w:t>
            </w:r>
          </w:p>
          <w:p>
            <w:pPr>
              <w:pStyle w:val="17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Study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Mode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numPr>
                <w:ilvl w:val="0"/>
                <w:numId w:val="21"/>
              </w:numPr>
              <w:tabs>
                <w:tab w:val="left" w:pos="319"/>
              </w:tabs>
              <w:spacing w:before="130" w:after="0" w:line="325" w:lineRule="exact"/>
              <w:ind w:left="318" w:right="0" w:hanging="211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11"/>
                <w:sz w:val="21"/>
              </w:rPr>
              <w:t xml:space="preserve">全日制 </w:t>
            </w:r>
            <w:r>
              <w:rPr>
                <w:sz w:val="21"/>
              </w:rPr>
              <w:t>Full-time</w:t>
            </w:r>
          </w:p>
          <w:p>
            <w:pPr>
              <w:pStyle w:val="17"/>
              <w:numPr>
                <w:ilvl w:val="0"/>
                <w:numId w:val="21"/>
              </w:numPr>
              <w:tabs>
                <w:tab w:val="left" w:pos="319"/>
              </w:tabs>
              <w:spacing w:before="0" w:after="0" w:line="325" w:lineRule="exact"/>
              <w:ind w:left="318" w:right="0" w:hanging="211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9"/>
                <w:sz w:val="21"/>
              </w:rPr>
              <w:t xml:space="preserve">非全日制 </w:t>
            </w:r>
            <w:r>
              <w:rPr>
                <w:sz w:val="21"/>
              </w:rPr>
              <w:t>Part-time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787" w:type="dxa"/>
          </w:tcPr>
          <w:p>
            <w:pPr>
              <w:pStyle w:val="17"/>
              <w:spacing w:line="313" w:lineRule="exact"/>
              <w:ind w:left="108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联系地址</w:t>
            </w:r>
          </w:p>
          <w:p>
            <w:pPr>
              <w:pStyle w:val="17"/>
              <w:spacing w:line="214" w:lineRule="exact"/>
              <w:ind w:left="108"/>
              <w:rPr>
                <w:sz w:val="21"/>
              </w:rPr>
            </w:pPr>
            <w:r>
              <w:rPr>
                <w:w w:val="95"/>
                <w:sz w:val="21"/>
              </w:rPr>
              <w:t>Contact</w:t>
            </w:r>
            <w:r>
              <w:rPr>
                <w:spacing w:val="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Address</w:t>
            </w:r>
          </w:p>
        </w:tc>
        <w:tc>
          <w:tcPr>
            <w:tcW w:w="7954" w:type="dxa"/>
            <w:gridSpan w:val="5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787" w:type="dxa"/>
          </w:tcPr>
          <w:p>
            <w:pPr>
              <w:pStyle w:val="17"/>
              <w:spacing w:before="32"/>
              <w:ind w:left="108"/>
              <w:rPr>
                <w:sz w:val="21"/>
              </w:rPr>
            </w:pPr>
            <w:r>
              <w:rPr>
                <w:sz w:val="21"/>
              </w:rPr>
              <w:t>Email</w:t>
            </w:r>
          </w:p>
        </w:tc>
        <w:tc>
          <w:tcPr>
            <w:tcW w:w="3487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88" w:type="dxa"/>
          </w:tcPr>
          <w:p>
            <w:pPr>
              <w:pStyle w:val="17"/>
              <w:spacing w:line="286" w:lineRule="exact"/>
              <w:ind w:left="107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手机号 </w:t>
            </w:r>
            <w:r>
              <w:rPr>
                <w:sz w:val="21"/>
              </w:rPr>
              <w:t>Mobile</w:t>
            </w:r>
          </w:p>
        </w:tc>
        <w:tc>
          <w:tcPr>
            <w:tcW w:w="2779" w:type="dxa"/>
            <w:gridSpan w:val="2"/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787" w:type="dxa"/>
          </w:tcPr>
          <w:p>
            <w:pPr>
              <w:pStyle w:val="17"/>
              <w:spacing w:line="314" w:lineRule="exact"/>
              <w:ind w:left="108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请假时段</w:t>
            </w:r>
          </w:p>
          <w:p>
            <w:pPr>
              <w:pStyle w:val="17"/>
              <w:spacing w:line="213" w:lineRule="exact"/>
              <w:ind w:left="108"/>
              <w:rPr>
                <w:sz w:val="21"/>
              </w:rPr>
            </w:pPr>
            <w:r>
              <w:rPr>
                <w:sz w:val="21"/>
              </w:rPr>
              <w:t>Leave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Request</w:t>
            </w:r>
          </w:p>
        </w:tc>
        <w:tc>
          <w:tcPr>
            <w:tcW w:w="3074" w:type="dxa"/>
            <w:tcBorders>
              <w:right w:val="nil"/>
            </w:tcBorders>
          </w:tcPr>
          <w:p>
            <w:pPr>
              <w:pStyle w:val="17"/>
              <w:tabs>
                <w:tab w:val="left" w:pos="2610"/>
              </w:tabs>
              <w:spacing w:before="99"/>
              <w:ind w:left="106"/>
              <w:rPr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自</w:t>
            </w:r>
            <w:r>
              <w:rPr>
                <w:rFonts w:hint="eastAsia" w:ascii="华文仿宋" w:eastAsia="华文仿宋"/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z w:val="21"/>
              </w:rPr>
              <w:tab/>
            </w:r>
            <w:r>
              <w:rPr>
                <w:rFonts w:hint="eastAsia" w:ascii="华文仿宋" w:eastAsia="华文仿宋"/>
                <w:sz w:val="21"/>
              </w:rPr>
              <w:t>至</w:t>
            </w:r>
            <w:r>
              <w:rPr>
                <w:rFonts w:hint="eastAsia" w:ascii="华文仿宋" w:eastAsia="华文仿宋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</w:tc>
        <w:tc>
          <w:tcPr>
            <w:tcW w:w="2848" w:type="dxa"/>
            <w:gridSpan w:val="3"/>
            <w:tcBorders>
              <w:left w:val="nil"/>
              <w:right w:val="nil"/>
            </w:tcBorders>
          </w:tcPr>
          <w:p>
            <w:pPr>
              <w:pStyle w:val="17"/>
              <w:spacing w:before="99"/>
              <w:ind w:right="465"/>
              <w:jc w:val="right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，共</w:t>
            </w:r>
          </w:p>
        </w:tc>
        <w:tc>
          <w:tcPr>
            <w:tcW w:w="2032" w:type="dxa"/>
            <w:tcBorders>
              <w:left w:val="nil"/>
            </w:tcBorders>
          </w:tcPr>
          <w:p>
            <w:pPr>
              <w:pStyle w:val="17"/>
              <w:spacing w:before="99"/>
              <w:ind w:left="472"/>
              <w:rPr>
                <w:sz w:val="21"/>
              </w:rPr>
            </w:pPr>
            <w:r>
              <w:rPr>
                <w:rFonts w:hint="eastAsia" w:ascii="华文仿宋" w:eastAsia="华文仿宋"/>
                <w:spacing w:val="25"/>
                <w:sz w:val="21"/>
              </w:rPr>
              <w:t xml:space="preserve">天 </w:t>
            </w:r>
            <w:r>
              <w:rPr>
                <w:sz w:val="21"/>
              </w:rPr>
              <w:t>days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total.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 w:hRule="atLeast"/>
        </w:trPr>
        <w:tc>
          <w:tcPr>
            <w:tcW w:w="4861" w:type="dxa"/>
            <w:gridSpan w:val="2"/>
            <w:tcBorders>
              <w:right w:val="nil"/>
            </w:tcBorders>
          </w:tcPr>
          <w:p>
            <w:pPr>
              <w:pStyle w:val="17"/>
              <w:spacing w:line="373" w:lineRule="exact"/>
              <w:ind w:left="108"/>
              <w:rPr>
                <w:b/>
                <w:sz w:val="24"/>
              </w:rPr>
            </w:pPr>
            <w:r>
              <w:rPr>
                <w:rFonts w:hint="eastAsia" w:ascii="华文仿宋" w:eastAsia="华文仿宋"/>
                <w:b/>
                <w:spacing w:val="10"/>
                <w:sz w:val="24"/>
              </w:rPr>
              <w:t xml:space="preserve">请假事由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  <w:p>
            <w:pPr>
              <w:pStyle w:val="17"/>
              <w:rPr>
                <w:rFonts w:ascii="Bernard MT Condensed"/>
                <w:sz w:val="30"/>
              </w:rPr>
            </w:pPr>
          </w:p>
          <w:p>
            <w:pPr>
              <w:pStyle w:val="17"/>
              <w:spacing w:before="11"/>
              <w:rPr>
                <w:rFonts w:ascii="Bernard MT Condensed"/>
                <w:sz w:val="40"/>
              </w:rPr>
            </w:pPr>
          </w:p>
          <w:p>
            <w:pPr>
              <w:pStyle w:val="17"/>
              <w:spacing w:line="308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申请人签名 </w:t>
            </w:r>
            <w:r>
              <w:rPr>
                <w:sz w:val="21"/>
              </w:rPr>
              <w:t>Signature:</w:t>
            </w:r>
          </w:p>
        </w:tc>
        <w:tc>
          <w:tcPr>
            <w:tcW w:w="2848" w:type="dxa"/>
            <w:gridSpan w:val="3"/>
            <w:tcBorders>
              <w:left w:val="nil"/>
              <w:right w:val="nil"/>
            </w:tcBorders>
          </w:tcPr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spacing w:before="3"/>
              <w:rPr>
                <w:rFonts w:ascii="Bernard MT Condensed"/>
                <w:sz w:val="24"/>
              </w:rPr>
            </w:pPr>
          </w:p>
          <w:p>
            <w:pPr>
              <w:pStyle w:val="17"/>
              <w:spacing w:line="308" w:lineRule="exact"/>
              <w:ind w:left="52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日期 </w:t>
            </w:r>
            <w:r>
              <w:rPr>
                <w:sz w:val="21"/>
              </w:rPr>
              <w:t>Date</w:t>
            </w:r>
            <w:r>
              <w:rPr>
                <w:rFonts w:hint="eastAsia" w:ascii="华文仿宋" w:eastAsia="华文仿宋"/>
                <w:sz w:val="21"/>
              </w:rPr>
              <w:t>：</w:t>
            </w:r>
          </w:p>
        </w:tc>
        <w:tc>
          <w:tcPr>
            <w:tcW w:w="2032" w:type="dxa"/>
            <w:tcBorders>
              <w:left w:val="nil"/>
            </w:tcBorders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4861" w:type="dxa"/>
            <w:gridSpan w:val="2"/>
            <w:tcBorders>
              <w:right w:val="nil"/>
            </w:tcBorders>
          </w:tcPr>
          <w:p>
            <w:pPr>
              <w:pStyle w:val="17"/>
              <w:spacing w:line="370" w:lineRule="exact"/>
              <w:ind w:left="108"/>
              <w:rPr>
                <w:rFonts w:hint="eastAsia" w:ascii="华文仿宋" w:eastAsia="华文仿宋"/>
                <w:b/>
                <w:sz w:val="24"/>
              </w:rPr>
            </w:pPr>
            <w:r>
              <w:rPr>
                <w:rFonts w:hint="eastAsia" w:ascii="华文仿宋" w:eastAsia="华文仿宋"/>
                <w:b/>
                <w:spacing w:val="11"/>
                <w:sz w:val="24"/>
              </w:rPr>
              <w:t xml:space="preserve">导师审核 </w:t>
            </w:r>
            <w:r>
              <w:rPr>
                <w:rFonts w:hint="eastAsia" w:ascii="华文仿宋" w:eastAsia="华文仿宋"/>
                <w:b/>
                <w:sz w:val="24"/>
              </w:rPr>
              <w:t>Supervisor</w:t>
            </w:r>
            <w:r>
              <w:rPr>
                <w:rFonts w:hint="eastAsia" w:ascii="华文仿宋" w:eastAsia="华文仿宋"/>
                <w:b/>
                <w:spacing w:val="-2"/>
                <w:sz w:val="24"/>
              </w:rPr>
              <w:t xml:space="preserve"> </w:t>
            </w:r>
            <w:r>
              <w:rPr>
                <w:rFonts w:hint="eastAsia" w:ascii="华文仿宋" w:eastAsia="华文仿宋"/>
                <w:b/>
                <w:sz w:val="24"/>
              </w:rPr>
              <w:t>Review</w:t>
            </w:r>
          </w:p>
          <w:p>
            <w:pPr>
              <w:pStyle w:val="17"/>
              <w:rPr>
                <w:rFonts w:ascii="Bernard MT Condensed"/>
                <w:sz w:val="30"/>
              </w:rPr>
            </w:pPr>
          </w:p>
          <w:p>
            <w:pPr>
              <w:pStyle w:val="17"/>
              <w:spacing w:before="224" w:line="306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导师签字 </w:t>
            </w:r>
            <w:r>
              <w:rPr>
                <w:sz w:val="21"/>
              </w:rPr>
              <w:t>Signature:</w:t>
            </w:r>
          </w:p>
        </w:tc>
        <w:tc>
          <w:tcPr>
            <w:tcW w:w="2848" w:type="dxa"/>
            <w:gridSpan w:val="3"/>
            <w:tcBorders>
              <w:left w:val="nil"/>
              <w:right w:val="nil"/>
            </w:tcBorders>
          </w:tcPr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rPr>
                <w:rFonts w:ascii="Bernard MT Condensed"/>
                <w:sz w:val="28"/>
              </w:rPr>
            </w:pPr>
          </w:p>
          <w:p>
            <w:pPr>
              <w:pStyle w:val="17"/>
              <w:spacing w:before="1" w:line="306" w:lineRule="exact"/>
              <w:ind w:left="52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日期 </w:t>
            </w:r>
            <w:r>
              <w:rPr>
                <w:sz w:val="21"/>
              </w:rPr>
              <w:t>Date:</w:t>
            </w:r>
          </w:p>
        </w:tc>
        <w:tc>
          <w:tcPr>
            <w:tcW w:w="2032" w:type="dxa"/>
            <w:tcBorders>
              <w:left w:val="nil"/>
            </w:tcBorders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9741" w:type="dxa"/>
            <w:gridSpan w:val="6"/>
          </w:tcPr>
          <w:p>
            <w:pPr>
              <w:pStyle w:val="17"/>
              <w:spacing w:line="372" w:lineRule="exact"/>
              <w:ind w:left="108"/>
              <w:rPr>
                <w:b/>
                <w:sz w:val="21"/>
              </w:rPr>
            </w:pPr>
            <w:r>
              <w:rPr>
                <w:rFonts w:hint="eastAsia" w:ascii="华文仿宋" w:eastAsia="华文仿宋"/>
                <w:b/>
                <w:spacing w:val="4"/>
                <w:sz w:val="24"/>
              </w:rPr>
              <w:t xml:space="preserve">院系学生办意见 </w:t>
            </w:r>
            <w:r>
              <w:rPr>
                <w:b/>
                <w:sz w:val="21"/>
              </w:rPr>
              <w:t>Opinion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Student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Affairs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Office</w:t>
            </w:r>
          </w:p>
          <w:p>
            <w:pPr>
              <w:pStyle w:val="17"/>
              <w:rPr>
                <w:rFonts w:ascii="Bernard MT Condensed"/>
                <w:sz w:val="30"/>
              </w:rPr>
            </w:pPr>
          </w:p>
          <w:p>
            <w:pPr>
              <w:pStyle w:val="17"/>
              <w:spacing w:before="4"/>
              <w:rPr>
                <w:rFonts w:ascii="Bernard MT Condensed"/>
                <w:sz w:val="27"/>
              </w:rPr>
            </w:pPr>
          </w:p>
          <w:p>
            <w:pPr>
              <w:pStyle w:val="17"/>
              <w:tabs>
                <w:tab w:val="left" w:pos="4908"/>
              </w:tabs>
              <w:spacing w:line="307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签名</w:t>
            </w:r>
            <w:r>
              <w:rPr>
                <w:rFonts w:hint="eastAsia" w:ascii="华文仿宋" w:eastAsia="华文仿宋"/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Signature:</w:t>
            </w:r>
            <w:r>
              <w:rPr>
                <w:sz w:val="21"/>
              </w:rPr>
              <w:tab/>
            </w:r>
            <w:r>
              <w:rPr>
                <w:rFonts w:hint="eastAsia" w:ascii="华文仿宋" w:eastAsia="华文仿宋"/>
                <w:sz w:val="21"/>
              </w:rPr>
              <w:t xml:space="preserve">日期 </w:t>
            </w:r>
            <w:r>
              <w:rPr>
                <w:sz w:val="21"/>
              </w:rPr>
              <w:t>Date: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4861" w:type="dxa"/>
            <w:gridSpan w:val="2"/>
            <w:tcBorders>
              <w:right w:val="nil"/>
            </w:tcBorders>
          </w:tcPr>
          <w:p>
            <w:pPr>
              <w:pStyle w:val="17"/>
              <w:spacing w:line="350" w:lineRule="exact"/>
              <w:ind w:left="108"/>
              <w:rPr>
                <w:b/>
                <w:sz w:val="21"/>
              </w:rPr>
            </w:pPr>
            <w:r>
              <w:rPr>
                <w:rFonts w:hint="eastAsia" w:ascii="华文仿宋" w:eastAsia="华文仿宋"/>
                <w:b/>
                <w:spacing w:val="10"/>
                <w:sz w:val="24"/>
              </w:rPr>
              <w:t xml:space="preserve">院系意见 </w:t>
            </w:r>
            <w:r>
              <w:rPr>
                <w:b/>
                <w:sz w:val="21"/>
              </w:rPr>
              <w:t>Opinion of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School</w:t>
            </w:r>
          </w:p>
          <w:p>
            <w:pPr>
              <w:pStyle w:val="17"/>
              <w:numPr>
                <w:ilvl w:val="0"/>
                <w:numId w:val="22"/>
              </w:numPr>
              <w:tabs>
                <w:tab w:val="left" w:pos="843"/>
              </w:tabs>
              <w:spacing w:before="0" w:after="0" w:line="304" w:lineRule="exact"/>
              <w:ind w:left="842" w:right="0" w:hanging="315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-1"/>
                <w:sz w:val="21"/>
              </w:rPr>
              <w:t xml:space="preserve">准假，自 </w:t>
            </w:r>
            <w:r>
              <w:rPr>
                <w:sz w:val="21"/>
              </w:rPr>
              <w:t>Approve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leave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temporarily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</w:p>
          <w:p>
            <w:pPr>
              <w:pStyle w:val="17"/>
              <w:numPr>
                <w:ilvl w:val="0"/>
                <w:numId w:val="22"/>
              </w:numPr>
              <w:tabs>
                <w:tab w:val="left" w:pos="843"/>
              </w:tabs>
              <w:spacing w:before="0" w:after="0" w:line="326" w:lineRule="exact"/>
              <w:ind w:left="842" w:right="0" w:hanging="315"/>
              <w:jc w:val="left"/>
              <w:rPr>
                <w:sz w:val="21"/>
              </w:rPr>
            </w:pPr>
            <w:r>
              <w:rPr>
                <w:rFonts w:hint="eastAsia" w:ascii="华文仿宋" w:hAnsi="华文仿宋" w:eastAsia="华文仿宋"/>
                <w:spacing w:val="9"/>
                <w:sz w:val="21"/>
              </w:rPr>
              <w:t xml:space="preserve">不予批准 </w:t>
            </w:r>
            <w:r>
              <w:rPr>
                <w:sz w:val="21"/>
              </w:rPr>
              <w:t>Disapprove.</w:t>
            </w:r>
          </w:p>
          <w:p>
            <w:pPr>
              <w:pStyle w:val="17"/>
              <w:tabs>
                <w:tab w:val="left" w:pos="3331"/>
              </w:tabs>
              <w:spacing w:before="203" w:line="305" w:lineRule="exact"/>
              <w:ind w:left="108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签名</w:t>
            </w:r>
            <w:r>
              <w:rPr>
                <w:rFonts w:hint="eastAsia" w:ascii="华文仿宋" w:eastAsia="华文仿宋"/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Signature:</w:t>
            </w:r>
            <w:r>
              <w:rPr>
                <w:sz w:val="21"/>
              </w:rPr>
              <w:tab/>
            </w:r>
            <w:r>
              <w:rPr>
                <w:rFonts w:hint="eastAsia" w:ascii="华文仿宋" w:eastAsia="华文仿宋"/>
                <w:sz w:val="21"/>
              </w:rPr>
              <w:t>盖章</w:t>
            </w:r>
          </w:p>
        </w:tc>
        <w:tc>
          <w:tcPr>
            <w:tcW w:w="2848" w:type="dxa"/>
            <w:gridSpan w:val="3"/>
            <w:tcBorders>
              <w:left w:val="nil"/>
              <w:right w:val="nil"/>
            </w:tcBorders>
          </w:tcPr>
          <w:p>
            <w:pPr>
              <w:pStyle w:val="17"/>
              <w:spacing w:before="7"/>
              <w:rPr>
                <w:rFonts w:ascii="Bernard MT Condensed"/>
                <w:sz w:val="27"/>
              </w:rPr>
            </w:pPr>
          </w:p>
          <w:p>
            <w:pPr>
              <w:pStyle w:val="17"/>
              <w:ind w:left="1164" w:right="1220"/>
              <w:jc w:val="center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至 </w:t>
            </w:r>
            <w:r>
              <w:rPr>
                <w:sz w:val="21"/>
              </w:rPr>
              <w:t>to</w:t>
            </w:r>
          </w:p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spacing w:before="202" w:line="305" w:lineRule="exact"/>
              <w:ind w:left="52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日期 </w:t>
            </w:r>
            <w:r>
              <w:rPr>
                <w:sz w:val="21"/>
              </w:rPr>
              <w:t>Date:</w:t>
            </w:r>
          </w:p>
        </w:tc>
        <w:tc>
          <w:tcPr>
            <w:tcW w:w="2032" w:type="dxa"/>
            <w:tcBorders>
              <w:left w:val="nil"/>
            </w:tcBorders>
          </w:tcPr>
          <w:p>
            <w:pPr>
              <w:pStyle w:val="17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4861" w:type="dxa"/>
            <w:gridSpan w:val="2"/>
            <w:tcBorders>
              <w:right w:val="nil"/>
            </w:tcBorders>
          </w:tcPr>
          <w:p>
            <w:pPr>
              <w:pStyle w:val="17"/>
              <w:spacing w:line="373" w:lineRule="exact"/>
              <w:ind w:left="108"/>
              <w:rPr>
                <w:b/>
                <w:sz w:val="24"/>
              </w:rPr>
            </w:pPr>
            <w:r>
              <w:rPr>
                <w:rFonts w:hint="eastAsia" w:ascii="华文仿宋" w:eastAsia="华文仿宋"/>
                <w:b/>
                <w:spacing w:val="11"/>
                <w:sz w:val="24"/>
              </w:rPr>
              <w:t xml:space="preserve">销假情况 </w:t>
            </w:r>
            <w:r>
              <w:rPr>
                <w:b/>
                <w:sz w:val="24"/>
              </w:rPr>
              <w:t>Back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Report</w:t>
            </w:r>
          </w:p>
          <w:p>
            <w:pPr>
              <w:pStyle w:val="17"/>
              <w:spacing w:before="120"/>
              <w:ind w:left="528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申请人于 </w:t>
            </w:r>
            <w:r>
              <w:rPr>
                <w:sz w:val="21"/>
              </w:rPr>
              <w:t>The applicant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back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 school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</w:p>
          <w:p>
            <w:pPr>
              <w:pStyle w:val="17"/>
              <w:spacing w:before="114" w:line="306" w:lineRule="exact"/>
              <w:ind w:left="108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学生签字 </w:t>
            </w:r>
            <w:r>
              <w:rPr>
                <w:sz w:val="21"/>
              </w:rPr>
              <w:t>Signature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applicant:</w:t>
            </w:r>
          </w:p>
        </w:tc>
        <w:tc>
          <w:tcPr>
            <w:tcW w:w="2848" w:type="dxa"/>
            <w:gridSpan w:val="3"/>
            <w:tcBorders>
              <w:left w:val="nil"/>
              <w:right w:val="nil"/>
            </w:tcBorders>
          </w:tcPr>
          <w:p>
            <w:pPr>
              <w:pStyle w:val="17"/>
              <w:rPr>
                <w:rFonts w:ascii="Bernard MT Condensed"/>
                <w:sz w:val="26"/>
              </w:rPr>
            </w:pPr>
          </w:p>
          <w:p>
            <w:pPr>
              <w:pStyle w:val="17"/>
              <w:spacing w:before="184"/>
              <w:ind w:left="1113"/>
              <w:rPr>
                <w:rFonts w:hint="eastAsia" w:ascii="华文仿宋" w:eastAsia="华文仿宋"/>
                <w:sz w:val="21"/>
              </w:rPr>
            </w:pPr>
            <w:r>
              <w:rPr>
                <w:rFonts w:hint="eastAsia" w:ascii="华文仿宋" w:eastAsia="华文仿宋"/>
                <w:sz w:val="21"/>
              </w:rPr>
              <w:t>返校并销假。</w:t>
            </w:r>
          </w:p>
          <w:p>
            <w:pPr>
              <w:pStyle w:val="17"/>
              <w:spacing w:before="114" w:line="306" w:lineRule="exact"/>
              <w:ind w:left="45"/>
              <w:rPr>
                <w:sz w:val="21"/>
              </w:rPr>
            </w:pPr>
            <w:r>
              <w:rPr>
                <w:rFonts w:hint="eastAsia" w:ascii="华文仿宋" w:eastAsia="华文仿宋"/>
                <w:spacing w:val="-1"/>
                <w:sz w:val="21"/>
              </w:rPr>
              <w:t xml:space="preserve">日期 </w:t>
            </w:r>
            <w:r>
              <w:rPr>
                <w:sz w:val="21"/>
              </w:rPr>
              <w:t>Date:</w:t>
            </w:r>
          </w:p>
        </w:tc>
        <w:tc>
          <w:tcPr>
            <w:tcW w:w="2032" w:type="dxa"/>
            <w:tcBorders>
              <w:left w:val="nil"/>
            </w:tcBorders>
          </w:tcPr>
          <w:p>
            <w:pPr>
              <w:pStyle w:val="17"/>
              <w:rPr>
                <w:sz w:val="20"/>
              </w:rPr>
            </w:pPr>
          </w:p>
        </w:tc>
      </w:tr>
    </w:tbl>
    <w:p>
      <w:pPr>
        <w:spacing w:before="12"/>
        <w:ind w:left="217" w:right="0" w:firstLine="0"/>
        <w:jc w:val="both"/>
        <w:rPr>
          <w:rFonts w:hint="eastAsia" w:ascii="Microsoft JhengHei" w:eastAsia="Microsoft JhengHei"/>
          <w:b/>
          <w:sz w:val="18"/>
        </w:rPr>
      </w:pPr>
      <w:r>
        <w:rPr>
          <w:rFonts w:hint="eastAsia" w:ascii="Microsoft JhengHei" w:eastAsia="Microsoft JhengHei"/>
          <w:b/>
          <w:spacing w:val="21"/>
          <w:sz w:val="18"/>
        </w:rPr>
        <w:t>说明</w:t>
      </w:r>
      <w:r>
        <w:rPr>
          <w:rFonts w:ascii="Times New Roman" w:eastAsia="Times New Roman"/>
          <w:b/>
          <w:sz w:val="18"/>
        </w:rPr>
        <w:t>Note</w:t>
      </w:r>
      <w:r>
        <w:rPr>
          <w:rFonts w:hint="eastAsia" w:ascii="Microsoft JhengHei" w:eastAsia="Microsoft JhengHei"/>
          <w:b/>
          <w:sz w:val="18"/>
        </w:rPr>
        <w:t>：</w:t>
      </w:r>
    </w:p>
    <w:p>
      <w:pPr>
        <w:pStyle w:val="16"/>
        <w:numPr>
          <w:ilvl w:val="0"/>
          <w:numId w:val="23"/>
        </w:numPr>
        <w:tabs>
          <w:tab w:val="left" w:pos="847"/>
        </w:tabs>
        <w:spacing w:before="26" w:after="0" w:line="242" w:lineRule="auto"/>
        <w:ind w:left="846" w:right="704" w:hanging="269"/>
        <w:jc w:val="both"/>
        <w:rPr>
          <w:rFonts w:ascii="Times New Roman" w:eastAsia="Times New Roman"/>
          <w:sz w:val="18"/>
        </w:rPr>
      </w:pPr>
      <w:r>
        <w:rPr>
          <w:spacing w:val="-3"/>
          <w:sz w:val="18"/>
        </w:rPr>
        <w:t xml:space="preserve">本表一式一份，存学院教务办；请假达 </w:t>
      </w:r>
      <w:r>
        <w:rPr>
          <w:rFonts w:ascii="Times New Roman" w:eastAsia="Times New Roman"/>
          <w:sz w:val="18"/>
        </w:rPr>
        <w:t>2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pacing w:val="-11"/>
          <w:sz w:val="18"/>
        </w:rPr>
        <w:t xml:space="preserve">周以上 </w:t>
      </w:r>
      <w:r>
        <w:rPr>
          <w:rFonts w:ascii="Times New Roman" w:eastAsia="Times New Roman"/>
          <w:sz w:val="18"/>
        </w:rPr>
        <w:t>3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sz w:val="18"/>
        </w:rPr>
        <w:t>个月以内，需报研究生院备案（</w:t>
      </w:r>
      <w:r>
        <w:rPr>
          <w:spacing w:val="-9"/>
          <w:sz w:val="18"/>
        </w:rPr>
        <w:t xml:space="preserve">陈瑞球楼 </w:t>
      </w:r>
      <w:r>
        <w:rPr>
          <w:rFonts w:ascii="Times New Roman" w:eastAsia="Times New Roman"/>
          <w:spacing w:val="1"/>
          <w:sz w:val="18"/>
        </w:rPr>
        <w:t>3</w:t>
      </w:r>
      <w:r>
        <w:rPr>
          <w:rFonts w:ascii="Times New Roman" w:eastAsia="Times New Roman"/>
          <w:spacing w:val="-2"/>
          <w:sz w:val="18"/>
        </w:rPr>
        <w:t>2</w:t>
      </w:r>
      <w:r>
        <w:rPr>
          <w:rFonts w:ascii="Times New Roman" w:eastAsia="Times New Roman"/>
          <w:sz w:val="18"/>
        </w:rPr>
        <w:t>7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室</w:t>
      </w:r>
      <w:r>
        <w:rPr>
          <w:spacing w:val="-87"/>
          <w:sz w:val="18"/>
        </w:rPr>
        <w:t>）</w:t>
      </w:r>
      <w:r>
        <w:rPr>
          <w:spacing w:val="-7"/>
          <w:sz w:val="18"/>
        </w:rPr>
        <w:t xml:space="preserve">；请假时长达 </w:t>
      </w:r>
      <w:r>
        <w:rPr>
          <w:rFonts w:ascii="Times New Roman" w:eastAsia="Times New Roman"/>
          <w:sz w:val="18"/>
        </w:rPr>
        <w:t>3</w:t>
      </w:r>
      <w:r>
        <w:rPr>
          <w:spacing w:val="-1"/>
          <w:sz w:val="18"/>
        </w:rPr>
        <w:t>个月及以上者，应办理休学手续。</w:t>
      </w:r>
      <w:r>
        <w:rPr>
          <w:rFonts w:ascii="Times New Roman" w:eastAsia="Times New Roman"/>
          <w:spacing w:val="-1"/>
          <w:sz w:val="18"/>
        </w:rPr>
        <w:t xml:space="preserve">One copy of this form should be submitted to the Graduate Affairs Office of the School. </w:t>
      </w:r>
      <w:r>
        <w:rPr>
          <w:rFonts w:ascii="Times New Roman" w:eastAsia="Times New Roman"/>
          <w:sz w:val="18"/>
        </w:rPr>
        <w:t>If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8"/>
          <w:sz w:val="18"/>
        </w:rPr>
        <w:t xml:space="preserve"> </w:t>
      </w:r>
      <w:r>
        <w:rPr>
          <w:rFonts w:ascii="Times New Roman" w:eastAsia="Times New Roman"/>
          <w:sz w:val="18"/>
        </w:rPr>
        <w:t>requested</w:t>
      </w:r>
      <w:r>
        <w:rPr>
          <w:rFonts w:ascii="Times New Roman" w:eastAsia="Times New Roman"/>
          <w:spacing w:val="10"/>
          <w:sz w:val="18"/>
        </w:rPr>
        <w:t xml:space="preserve"> </w:t>
      </w:r>
      <w:r>
        <w:rPr>
          <w:rFonts w:ascii="Times New Roman" w:eastAsia="Times New Roman"/>
          <w:sz w:val="18"/>
        </w:rPr>
        <w:t>period</w:t>
      </w:r>
      <w:r>
        <w:rPr>
          <w:rFonts w:ascii="Times New Roman" w:eastAsia="Times New Roman"/>
          <w:spacing w:val="9"/>
          <w:sz w:val="18"/>
        </w:rPr>
        <w:t xml:space="preserve"> </w:t>
      </w:r>
      <w:r>
        <w:rPr>
          <w:rFonts w:ascii="Times New Roman" w:eastAsia="Times New Roman"/>
          <w:sz w:val="18"/>
        </w:rPr>
        <w:t>of</w:t>
      </w:r>
      <w:r>
        <w:rPr>
          <w:rFonts w:ascii="Times New Roman" w:eastAsia="Times New Roman"/>
          <w:spacing w:val="11"/>
          <w:sz w:val="18"/>
        </w:rPr>
        <w:t xml:space="preserve"> </w:t>
      </w:r>
      <w:r>
        <w:rPr>
          <w:rFonts w:ascii="Times New Roman" w:eastAsia="Times New Roman"/>
          <w:sz w:val="18"/>
        </w:rPr>
        <w:t>leave</w:t>
      </w:r>
      <w:r>
        <w:rPr>
          <w:rFonts w:ascii="Times New Roman" w:eastAsia="Times New Roman"/>
          <w:spacing w:val="10"/>
          <w:sz w:val="18"/>
        </w:rPr>
        <w:t xml:space="preserve"> </w:t>
      </w:r>
      <w:r>
        <w:rPr>
          <w:rFonts w:ascii="Times New Roman" w:eastAsia="Times New Roman"/>
          <w:sz w:val="18"/>
        </w:rPr>
        <w:t>is</w:t>
      </w:r>
      <w:r>
        <w:rPr>
          <w:rFonts w:ascii="Times New Roman" w:eastAsia="Times New Roman"/>
          <w:spacing w:val="12"/>
          <w:sz w:val="18"/>
        </w:rPr>
        <w:t xml:space="preserve"> </w:t>
      </w:r>
      <w:r>
        <w:rPr>
          <w:rFonts w:ascii="Times New Roman" w:eastAsia="Times New Roman"/>
          <w:sz w:val="18"/>
        </w:rPr>
        <w:t>more</w:t>
      </w:r>
      <w:r>
        <w:rPr>
          <w:rFonts w:ascii="Times New Roman" w:eastAsia="Times New Roman"/>
          <w:spacing w:val="10"/>
          <w:sz w:val="18"/>
        </w:rPr>
        <w:t xml:space="preserve"> </w:t>
      </w:r>
      <w:r>
        <w:rPr>
          <w:rFonts w:ascii="Times New Roman" w:eastAsia="Times New Roman"/>
          <w:sz w:val="18"/>
        </w:rPr>
        <w:t>than</w:t>
      </w:r>
      <w:r>
        <w:rPr>
          <w:rFonts w:ascii="Times New Roman" w:eastAsia="Times New Roman"/>
          <w:spacing w:val="11"/>
          <w:sz w:val="18"/>
        </w:rPr>
        <w:t xml:space="preserve"> </w:t>
      </w:r>
      <w:r>
        <w:rPr>
          <w:rFonts w:ascii="Times New Roman" w:eastAsia="Times New Roman"/>
          <w:sz w:val="18"/>
        </w:rPr>
        <w:t>2</w:t>
      </w:r>
      <w:r>
        <w:rPr>
          <w:rFonts w:ascii="Times New Roman" w:eastAsia="Times New Roman"/>
          <w:spacing w:val="8"/>
          <w:sz w:val="18"/>
        </w:rPr>
        <w:t xml:space="preserve"> </w:t>
      </w:r>
      <w:r>
        <w:rPr>
          <w:rFonts w:ascii="Times New Roman" w:eastAsia="Times New Roman"/>
          <w:sz w:val="18"/>
        </w:rPr>
        <w:t>weeks</w:t>
      </w:r>
      <w:r>
        <w:rPr>
          <w:rFonts w:ascii="Times New Roman" w:eastAsia="Times New Roman"/>
          <w:spacing w:val="13"/>
          <w:sz w:val="18"/>
        </w:rPr>
        <w:t xml:space="preserve"> </w:t>
      </w:r>
      <w:r>
        <w:rPr>
          <w:rFonts w:ascii="Times New Roman" w:eastAsia="Times New Roman"/>
          <w:sz w:val="18"/>
        </w:rPr>
        <w:t>while</w:t>
      </w:r>
      <w:r>
        <w:rPr>
          <w:rFonts w:ascii="Times New Roman" w:eastAsia="Times New Roman"/>
          <w:spacing w:val="11"/>
          <w:sz w:val="18"/>
        </w:rPr>
        <w:t xml:space="preserve"> </w:t>
      </w:r>
      <w:r>
        <w:rPr>
          <w:rFonts w:ascii="Times New Roman" w:eastAsia="Times New Roman"/>
          <w:sz w:val="18"/>
        </w:rPr>
        <w:t>within</w:t>
      </w:r>
      <w:r>
        <w:rPr>
          <w:rFonts w:ascii="Times New Roman" w:eastAsia="Times New Roman"/>
          <w:spacing w:val="8"/>
          <w:sz w:val="18"/>
        </w:rPr>
        <w:t xml:space="preserve"> </w:t>
      </w:r>
      <w:r>
        <w:rPr>
          <w:rFonts w:ascii="Times New Roman" w:eastAsia="Times New Roman"/>
          <w:sz w:val="18"/>
        </w:rPr>
        <w:t>3</w:t>
      </w:r>
      <w:r>
        <w:rPr>
          <w:rFonts w:ascii="Times New Roman" w:eastAsia="Times New Roman"/>
          <w:spacing w:val="10"/>
          <w:sz w:val="18"/>
        </w:rPr>
        <w:t xml:space="preserve"> </w:t>
      </w:r>
      <w:r>
        <w:rPr>
          <w:rFonts w:ascii="Times New Roman" w:eastAsia="Times New Roman"/>
          <w:sz w:val="18"/>
        </w:rPr>
        <w:t>months</w:t>
      </w:r>
      <w:r>
        <w:rPr>
          <w:rFonts w:ascii="Times New Roman" w:eastAsia="Times New Roman"/>
          <w:spacing w:val="6"/>
          <w:sz w:val="18"/>
        </w:rPr>
        <w:t xml:space="preserve">,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8"/>
          <w:sz w:val="18"/>
        </w:rPr>
        <w:t xml:space="preserve"> </w:t>
      </w:r>
      <w:r>
        <w:rPr>
          <w:rFonts w:ascii="Times New Roman" w:eastAsia="Times New Roman"/>
          <w:sz w:val="18"/>
        </w:rPr>
        <w:t>school</w:t>
      </w:r>
      <w:r>
        <w:rPr>
          <w:rFonts w:ascii="Times New Roman" w:eastAsia="Times New Roman"/>
          <w:spacing w:val="10"/>
          <w:sz w:val="18"/>
        </w:rPr>
        <w:t xml:space="preserve"> </w:t>
      </w:r>
      <w:r>
        <w:rPr>
          <w:rFonts w:ascii="Times New Roman" w:eastAsia="Times New Roman"/>
          <w:sz w:val="18"/>
        </w:rPr>
        <w:t>shall</w:t>
      </w:r>
      <w:r>
        <w:rPr>
          <w:rFonts w:ascii="Times New Roman" w:eastAsia="Times New Roman"/>
          <w:spacing w:val="12"/>
          <w:sz w:val="18"/>
        </w:rPr>
        <w:t xml:space="preserve"> </w:t>
      </w:r>
      <w:r>
        <w:rPr>
          <w:rFonts w:ascii="Times New Roman" w:eastAsia="Times New Roman"/>
          <w:sz w:val="18"/>
        </w:rPr>
        <w:t>report</w:t>
      </w:r>
      <w:r>
        <w:rPr>
          <w:rFonts w:ascii="Times New Roman" w:eastAsia="Times New Roman"/>
          <w:spacing w:val="9"/>
          <w:sz w:val="18"/>
        </w:rPr>
        <w:t xml:space="preserve"> </w:t>
      </w:r>
      <w:r>
        <w:rPr>
          <w:rFonts w:ascii="Times New Roman" w:eastAsia="Times New Roman"/>
          <w:sz w:val="18"/>
        </w:rPr>
        <w:t>to</w:t>
      </w:r>
      <w:r>
        <w:rPr>
          <w:rFonts w:ascii="Times New Roman" w:eastAsia="Times New Roman"/>
          <w:spacing w:val="11"/>
          <w:sz w:val="18"/>
        </w:rPr>
        <w:t xml:space="preserve">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8"/>
          <w:sz w:val="18"/>
        </w:rPr>
        <w:t xml:space="preserve"> </w:t>
      </w:r>
      <w:r>
        <w:rPr>
          <w:rFonts w:ascii="Times New Roman" w:eastAsia="Times New Roman"/>
          <w:sz w:val="18"/>
        </w:rPr>
        <w:t>Graduate</w:t>
      </w:r>
      <w:r>
        <w:rPr>
          <w:rFonts w:ascii="Times New Roman" w:eastAsia="Times New Roman"/>
          <w:spacing w:val="11"/>
          <w:sz w:val="18"/>
        </w:rPr>
        <w:t xml:space="preserve"> </w:t>
      </w:r>
      <w:r>
        <w:rPr>
          <w:rFonts w:ascii="Times New Roman" w:eastAsia="Times New Roman"/>
          <w:sz w:val="18"/>
        </w:rPr>
        <w:t>School.</w:t>
      </w:r>
      <w:r>
        <w:rPr>
          <w:rFonts w:ascii="Times New Roman" w:eastAsia="Times New Roman"/>
          <w:spacing w:val="7"/>
          <w:sz w:val="18"/>
        </w:rPr>
        <w:t xml:space="preserve"> </w:t>
      </w:r>
      <w:r>
        <w:rPr>
          <w:rFonts w:ascii="Times New Roman" w:eastAsia="Times New Roman"/>
          <w:sz w:val="18"/>
        </w:rPr>
        <w:t>If</w:t>
      </w:r>
      <w:r>
        <w:rPr>
          <w:rFonts w:ascii="Times New Roman" w:eastAsia="Times New Roman"/>
          <w:spacing w:val="-43"/>
          <w:sz w:val="18"/>
        </w:rPr>
        <w:t xml:space="preserve">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-4"/>
          <w:sz w:val="18"/>
        </w:rPr>
        <w:t xml:space="preserve"> </w:t>
      </w:r>
      <w:r>
        <w:rPr>
          <w:rFonts w:ascii="Times New Roman" w:eastAsia="Times New Roman"/>
          <w:sz w:val="18"/>
        </w:rPr>
        <w:t>requested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period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of</w:t>
      </w:r>
      <w:r>
        <w:rPr>
          <w:rFonts w:ascii="Times New Roman" w:eastAsia="Times New Roman"/>
          <w:spacing w:val="-2"/>
          <w:sz w:val="18"/>
        </w:rPr>
        <w:t xml:space="preserve"> </w:t>
      </w:r>
      <w:r>
        <w:rPr>
          <w:rFonts w:ascii="Times New Roman" w:eastAsia="Times New Roman"/>
          <w:sz w:val="18"/>
        </w:rPr>
        <w:t>leave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rFonts w:ascii="Times New Roman" w:eastAsia="Times New Roman"/>
          <w:sz w:val="18"/>
        </w:rPr>
        <w:t>is more</w:t>
      </w:r>
      <w:r>
        <w:rPr>
          <w:rFonts w:ascii="Times New Roman" w:eastAsia="Times New Roman"/>
          <w:spacing w:val="-3"/>
          <w:sz w:val="18"/>
        </w:rPr>
        <w:t xml:space="preserve"> </w:t>
      </w:r>
      <w:r>
        <w:rPr>
          <w:rFonts w:ascii="Times New Roman" w:eastAsia="Times New Roman"/>
          <w:sz w:val="18"/>
        </w:rPr>
        <w:t>than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3 months</w:t>
      </w:r>
      <w:r>
        <w:rPr>
          <w:rFonts w:ascii="Times New Roman" w:eastAsia="Times New Roman"/>
          <w:spacing w:val="-1"/>
          <w:sz w:val="18"/>
        </w:rPr>
        <w:t xml:space="preserve">,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-3"/>
          <w:sz w:val="18"/>
        </w:rPr>
        <w:t xml:space="preserve"> </w:t>
      </w:r>
      <w:r>
        <w:rPr>
          <w:rFonts w:ascii="Times New Roman" w:eastAsia="Times New Roman"/>
          <w:sz w:val="18"/>
        </w:rPr>
        <w:t>student shall</w:t>
      </w:r>
      <w:r>
        <w:rPr>
          <w:rFonts w:ascii="Times New Roman" w:eastAsia="Times New Roman"/>
          <w:spacing w:val="-2"/>
          <w:sz w:val="18"/>
        </w:rPr>
        <w:t xml:space="preserve"> </w:t>
      </w:r>
      <w:r>
        <w:rPr>
          <w:rFonts w:ascii="Times New Roman" w:eastAsia="Times New Roman"/>
          <w:sz w:val="18"/>
        </w:rPr>
        <w:t>apply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for suspension</w:t>
      </w:r>
      <w:r>
        <w:rPr>
          <w:rFonts w:ascii="Times New Roman" w:eastAsia="Times New Roman"/>
          <w:spacing w:val="-2"/>
          <w:sz w:val="18"/>
        </w:rPr>
        <w:t xml:space="preserve"> </w:t>
      </w:r>
      <w:r>
        <w:rPr>
          <w:rFonts w:ascii="Times New Roman" w:eastAsia="Times New Roman"/>
          <w:sz w:val="18"/>
        </w:rPr>
        <w:t>of</w:t>
      </w:r>
      <w:r>
        <w:rPr>
          <w:rFonts w:ascii="Times New Roman" w:eastAsia="Times New Roman"/>
          <w:spacing w:val="-2"/>
          <w:sz w:val="18"/>
        </w:rPr>
        <w:t xml:space="preserve"> </w:t>
      </w:r>
      <w:r>
        <w:rPr>
          <w:rFonts w:ascii="Times New Roman" w:eastAsia="Times New Roman"/>
          <w:sz w:val="18"/>
        </w:rPr>
        <w:t>schooling</w:t>
      </w:r>
      <w:r>
        <w:rPr>
          <w:rFonts w:ascii="Times New Roman" w:eastAsia="Times New Roman"/>
          <w:spacing w:val="-3"/>
          <w:sz w:val="18"/>
        </w:rPr>
        <w:t xml:space="preserve"> </w:t>
      </w:r>
      <w:r>
        <w:rPr>
          <w:rFonts w:ascii="Times New Roman" w:eastAsia="Times New Roman"/>
          <w:sz w:val="18"/>
        </w:rPr>
        <w:t>instead.</w:t>
      </w:r>
    </w:p>
    <w:p>
      <w:pPr>
        <w:pStyle w:val="16"/>
        <w:numPr>
          <w:ilvl w:val="0"/>
          <w:numId w:val="23"/>
        </w:numPr>
        <w:tabs>
          <w:tab w:val="left" w:pos="847"/>
        </w:tabs>
        <w:spacing w:before="62" w:after="0" w:line="242" w:lineRule="auto"/>
        <w:ind w:left="846" w:right="716" w:hanging="269"/>
        <w:jc w:val="both"/>
        <w:rPr>
          <w:rFonts w:ascii="Times New Roman" w:eastAsia="Times New Roman"/>
          <w:sz w:val="18"/>
        </w:rPr>
      </w:pPr>
      <w:r>
        <w:rPr>
          <w:sz w:val="18"/>
        </w:rPr>
        <w:t>如需退课，学生应持批准后的复印件至研究生院办理。</w:t>
      </w:r>
      <w:r>
        <w:rPr>
          <w:rFonts w:ascii="Times New Roman" w:eastAsia="Times New Roman"/>
          <w:sz w:val="18"/>
        </w:rPr>
        <w:t>If the applicant needs to drop courses, he/she should take a copy of</w:t>
      </w:r>
      <w:r>
        <w:rPr>
          <w:rFonts w:ascii="Times New Roman" w:eastAsia="Times New Roman"/>
          <w:spacing w:val="-42"/>
          <w:sz w:val="18"/>
        </w:rPr>
        <w:t xml:space="preserve">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-4"/>
          <w:sz w:val="18"/>
        </w:rPr>
        <w:t xml:space="preserve"> </w:t>
      </w:r>
      <w:r>
        <w:rPr>
          <w:rFonts w:ascii="Times New Roman" w:eastAsia="Times New Roman"/>
          <w:sz w:val="18"/>
        </w:rPr>
        <w:t>approved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rFonts w:ascii="Times New Roman" w:eastAsia="Times New Roman"/>
          <w:sz w:val="18"/>
        </w:rPr>
        <w:t>form</w:t>
      </w:r>
      <w:r>
        <w:rPr>
          <w:rFonts w:ascii="Times New Roman" w:eastAsia="Times New Roman"/>
          <w:spacing w:val="2"/>
          <w:sz w:val="18"/>
        </w:rPr>
        <w:t xml:space="preserve"> </w:t>
      </w:r>
      <w:r>
        <w:rPr>
          <w:rFonts w:ascii="Times New Roman" w:eastAsia="Times New Roman"/>
          <w:sz w:val="18"/>
        </w:rPr>
        <w:t>to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the</w:t>
      </w:r>
      <w:r>
        <w:rPr>
          <w:rFonts w:ascii="Times New Roman" w:eastAsia="Times New Roman"/>
          <w:spacing w:val="-3"/>
          <w:sz w:val="18"/>
        </w:rPr>
        <w:t xml:space="preserve"> </w:t>
      </w:r>
      <w:r>
        <w:rPr>
          <w:rFonts w:ascii="Times New Roman" w:eastAsia="Times New Roman"/>
          <w:sz w:val="18"/>
        </w:rPr>
        <w:t>graduate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school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rFonts w:ascii="Times New Roman" w:eastAsia="Times New Roman"/>
          <w:sz w:val="18"/>
        </w:rPr>
        <w:t>and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apply</w:t>
      </w:r>
      <w:r>
        <w:rPr>
          <w:rFonts w:ascii="Times New Roman" w:eastAsia="Times New Roman"/>
          <w:spacing w:val="-1"/>
          <w:sz w:val="18"/>
        </w:rPr>
        <w:t xml:space="preserve"> </w:t>
      </w:r>
      <w:r>
        <w:rPr>
          <w:rFonts w:ascii="Times New Roman" w:eastAsia="Times New Roman"/>
          <w:sz w:val="18"/>
        </w:rPr>
        <w:t>for it.</w:t>
      </w:r>
    </w:p>
    <w:p>
      <w:pPr>
        <w:pStyle w:val="16"/>
        <w:numPr>
          <w:ilvl w:val="0"/>
          <w:numId w:val="23"/>
        </w:numPr>
        <w:tabs>
          <w:tab w:val="left" w:pos="847"/>
        </w:tabs>
        <w:spacing w:before="64" w:after="0" w:line="240" w:lineRule="auto"/>
        <w:ind w:left="846" w:right="712" w:hanging="269"/>
        <w:jc w:val="both"/>
        <w:rPr>
          <w:rFonts w:ascii="Times New Roman" w:eastAsia="Times New Roman"/>
          <w:sz w:val="18"/>
        </w:rPr>
      </w:pPr>
      <w:r>
        <w:rPr>
          <w:spacing w:val="12"/>
          <w:sz w:val="18"/>
        </w:rPr>
        <w:t>请假期满，须及时到学院教务办销假。</w:t>
      </w:r>
      <w:r>
        <w:rPr>
          <w:rFonts w:ascii="Times New Roman" w:eastAsia="Times New Roman"/>
          <w:sz w:val="18"/>
        </w:rPr>
        <w:t>Upon expiration of the approved period, the application shall report back to the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rFonts w:ascii="Times New Roman" w:eastAsia="Times New Roman"/>
          <w:sz w:val="18"/>
        </w:rPr>
        <w:t>school.</w:t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6"/>
        <w:rPr>
          <w:rFonts w:ascii="Times New Roman"/>
          <w:sz w:val="19"/>
        </w:rPr>
      </w:pPr>
    </w:p>
    <w:p>
      <w:pPr>
        <w:tabs>
          <w:tab w:val="left" w:pos="8406"/>
        </w:tabs>
        <w:spacing w:before="77"/>
        <w:ind w:left="217" w:right="0" w:firstLine="0"/>
        <w:jc w:val="left"/>
        <w:rPr>
          <w:rFonts w:ascii="Times New Roman" w:eastAsia="Times New Roman"/>
          <w:sz w:val="21"/>
        </w:rPr>
      </w:pPr>
      <w:r>
        <w:rPr>
          <w:rFonts w:hint="eastAsia" w:ascii="楷体_GB2312" w:eastAsia="楷体_GB2312"/>
          <w:spacing w:val="-1"/>
          <w:w w:val="99"/>
          <w:sz w:val="21"/>
        </w:rPr>
        <w:t>序</w:t>
      </w:r>
      <w:r>
        <w:rPr>
          <w:rFonts w:hint="eastAsia" w:ascii="楷体_GB2312" w:eastAsia="楷体_GB2312"/>
          <w:spacing w:val="2"/>
          <w:w w:val="99"/>
          <w:sz w:val="21"/>
        </w:rPr>
        <w:t>列</w:t>
      </w:r>
      <w:r>
        <w:rPr>
          <w:rFonts w:hint="eastAsia" w:ascii="楷体_GB2312" w:eastAsia="楷体_GB2312"/>
          <w:spacing w:val="-1"/>
          <w:w w:val="99"/>
          <w:sz w:val="21"/>
        </w:rPr>
        <w:t>号</w:t>
      </w:r>
      <w:r>
        <w:rPr>
          <w:rFonts w:hint="eastAsia" w:ascii="楷体_GB2312" w:eastAsia="楷体_GB2312"/>
          <w:spacing w:val="2"/>
          <w:w w:val="99"/>
          <w:sz w:val="21"/>
        </w:rPr>
        <w:t>（</w:t>
      </w:r>
      <w:r>
        <w:rPr>
          <w:rFonts w:hint="eastAsia" w:ascii="楷体_GB2312" w:eastAsia="楷体_GB2312"/>
          <w:spacing w:val="-1"/>
          <w:w w:val="99"/>
          <w:sz w:val="21"/>
        </w:rPr>
        <w:t>院</w:t>
      </w:r>
      <w:r>
        <w:rPr>
          <w:rFonts w:hint="eastAsia" w:ascii="楷体_GB2312" w:eastAsia="楷体_GB2312"/>
          <w:spacing w:val="2"/>
          <w:w w:val="99"/>
          <w:sz w:val="21"/>
        </w:rPr>
        <w:t>系</w:t>
      </w:r>
      <w:r>
        <w:rPr>
          <w:rFonts w:hint="eastAsia" w:ascii="楷体_GB2312" w:eastAsia="楷体_GB2312"/>
          <w:spacing w:val="-1"/>
          <w:w w:val="99"/>
          <w:sz w:val="21"/>
        </w:rPr>
        <w:t>教</w:t>
      </w:r>
      <w:r>
        <w:rPr>
          <w:rFonts w:hint="eastAsia" w:ascii="楷体_GB2312" w:eastAsia="楷体_GB2312"/>
          <w:spacing w:val="2"/>
          <w:w w:val="99"/>
          <w:sz w:val="21"/>
        </w:rPr>
        <w:t>务</w:t>
      </w:r>
      <w:r>
        <w:rPr>
          <w:rFonts w:hint="eastAsia" w:ascii="楷体_GB2312" w:eastAsia="楷体_GB2312"/>
          <w:spacing w:val="-1"/>
          <w:w w:val="99"/>
          <w:sz w:val="21"/>
        </w:rPr>
        <w:t>填</w:t>
      </w:r>
      <w:r>
        <w:rPr>
          <w:rFonts w:hint="eastAsia" w:ascii="楷体_GB2312" w:eastAsia="楷体_GB2312"/>
          <w:spacing w:val="2"/>
          <w:w w:val="99"/>
          <w:sz w:val="21"/>
        </w:rPr>
        <w:t>写</w:t>
      </w:r>
      <w:r>
        <w:rPr>
          <w:rFonts w:hint="eastAsia" w:ascii="楷体_GB2312" w:eastAsia="楷体_GB2312"/>
          <w:spacing w:val="-106"/>
          <w:w w:val="99"/>
          <w:sz w:val="21"/>
        </w:rPr>
        <w:t>）</w:t>
      </w:r>
      <w:r>
        <w:rPr>
          <w:rFonts w:hint="eastAsia" w:ascii="楷体_GB2312" w:eastAsia="楷体_GB2312"/>
          <w:w w:val="99"/>
          <w:sz w:val="21"/>
        </w:rPr>
        <w:t>：</w:t>
      </w:r>
      <w:r>
        <w:rPr>
          <w:rFonts w:hint="eastAsia" w:ascii="楷体_GB2312" w:eastAsia="楷体_GB2312"/>
          <w:sz w:val="21"/>
        </w:rPr>
        <w:tab/>
      </w:r>
      <w:r>
        <w:rPr>
          <w:rFonts w:ascii="Times New Roman" w:eastAsia="Times New Roman"/>
          <w:spacing w:val="-1"/>
          <w:w w:val="99"/>
          <w:sz w:val="21"/>
        </w:rPr>
        <w:t>R</w:t>
      </w:r>
      <w:r>
        <w:rPr>
          <w:rFonts w:ascii="Times New Roman" w:eastAsia="Times New Roman"/>
          <w:w w:val="99"/>
          <w:sz w:val="21"/>
        </w:rPr>
        <w:t>e</w:t>
      </w:r>
      <w:r>
        <w:rPr>
          <w:rFonts w:ascii="Times New Roman" w:eastAsia="Times New Roman"/>
          <w:spacing w:val="-2"/>
          <w:w w:val="99"/>
          <w:sz w:val="21"/>
        </w:rPr>
        <w:t>v</w:t>
      </w:r>
      <w:r>
        <w:rPr>
          <w:rFonts w:ascii="Times New Roman" w:eastAsia="Times New Roman"/>
          <w:spacing w:val="1"/>
          <w:w w:val="99"/>
          <w:sz w:val="21"/>
        </w:rPr>
        <w:t>i</w:t>
      </w:r>
      <w:r>
        <w:rPr>
          <w:rFonts w:ascii="Times New Roman" w:eastAsia="Times New Roman"/>
          <w:w w:val="99"/>
          <w:sz w:val="21"/>
        </w:rPr>
        <w:t>s</w:t>
      </w:r>
      <w:r>
        <w:rPr>
          <w:rFonts w:ascii="Times New Roman" w:eastAsia="Times New Roman"/>
          <w:spacing w:val="-1"/>
          <w:w w:val="99"/>
          <w:sz w:val="21"/>
        </w:rPr>
        <w:t>i</w:t>
      </w:r>
      <w:r>
        <w:rPr>
          <w:rFonts w:ascii="Times New Roman" w:eastAsia="Times New Roman"/>
          <w:spacing w:val="1"/>
          <w:w w:val="99"/>
          <w:sz w:val="21"/>
        </w:rPr>
        <w:t>on</w:t>
      </w:r>
      <w:r>
        <w:rPr>
          <w:rFonts w:ascii="Times New Roman" w:eastAsia="Times New Roman"/>
          <w:w w:val="99"/>
          <w:sz w:val="21"/>
        </w:rPr>
        <w:t>:</w:t>
      </w:r>
      <w:r>
        <w:rPr>
          <w:rFonts w:ascii="Times New Roman" w:eastAsia="Times New Roman"/>
          <w:spacing w:val="-1"/>
          <w:sz w:val="21"/>
        </w:rPr>
        <w:t xml:space="preserve"> </w:t>
      </w:r>
      <w:r>
        <w:rPr>
          <w:rFonts w:ascii="Times New Roman" w:eastAsia="Times New Roman"/>
          <w:spacing w:val="1"/>
          <w:w w:val="99"/>
          <w:sz w:val="21"/>
        </w:rPr>
        <w:t>201</w:t>
      </w:r>
      <w:r>
        <w:rPr>
          <w:rFonts w:ascii="Times New Roman" w:eastAsia="Times New Roman"/>
          <w:spacing w:val="-2"/>
          <w:w w:val="99"/>
          <w:sz w:val="21"/>
        </w:rPr>
        <w:t>9</w:t>
      </w:r>
      <w:r>
        <w:rPr>
          <w:rFonts w:ascii="Times New Roman" w:eastAsia="Times New Roman"/>
          <w:spacing w:val="1"/>
          <w:w w:val="99"/>
          <w:sz w:val="21"/>
        </w:rPr>
        <w:t>0</w:t>
      </w:r>
      <w:r>
        <w:rPr>
          <w:rFonts w:ascii="Times New Roman" w:eastAsia="Times New Roman"/>
          <w:w w:val="99"/>
          <w:sz w:val="21"/>
        </w:rPr>
        <w:t>8</w:t>
      </w:r>
    </w:p>
    <w:p>
      <w:pPr>
        <w:spacing w:after="0"/>
        <w:jc w:val="left"/>
        <w:rPr>
          <w:rFonts w:ascii="Times New Roman" w:eastAsia="Times New Roman"/>
          <w:sz w:val="21"/>
        </w:rPr>
        <w:sectPr>
          <w:pgSz w:w="11910" w:h="16840"/>
          <w:pgMar w:top="680" w:right="340" w:bottom="720" w:left="860" w:header="0" w:footer="520" w:gutter="0"/>
          <w:cols w:space="720" w:num="1"/>
        </w:sectPr>
      </w:pPr>
    </w:p>
    <w:p>
      <w:pPr>
        <w:pStyle w:val="8"/>
        <w:spacing w:before="6"/>
        <w:rPr>
          <w:rFonts w:ascii="Times New Roman"/>
          <w:sz w:val="20"/>
        </w:rPr>
      </w:pPr>
    </w:p>
    <w:p>
      <w:pPr>
        <w:spacing w:before="0" w:line="702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bookmarkStart w:id="43" w:name="主管"/>
      <w:bookmarkEnd w:id="43"/>
      <w:bookmarkStart w:id="44" w:name="附件2：相关老师联系方式"/>
      <w:bookmarkEnd w:id="44"/>
      <w:r>
        <w:rPr>
          <w:rFonts w:hint="eastAsia" w:ascii="Microsoft JhengHei" w:eastAsia="Microsoft JhengHei"/>
          <w:b/>
          <w:w w:val="95"/>
          <w:sz w:val="44"/>
        </w:rPr>
        <w:t>主管</w:t>
      </w:r>
    </w:p>
    <w:p>
      <w:pPr>
        <w:pStyle w:val="8"/>
        <w:rPr>
          <w:rFonts w:ascii="Microsoft JhengHei"/>
          <w:b/>
          <w:sz w:val="20"/>
        </w:rPr>
      </w:pPr>
    </w:p>
    <w:p>
      <w:pPr>
        <w:pStyle w:val="8"/>
        <w:spacing w:before="13"/>
        <w:rPr>
          <w:rFonts w:ascii="Microsoft JhengHei"/>
          <w:b/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175260</wp:posOffset>
            </wp:positionV>
            <wp:extent cx="3899535" cy="1384300"/>
            <wp:effectExtent l="0" t="0" r="0" b="0"/>
            <wp:wrapTopAndBottom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7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334" cy="138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Microsoft JhengHei"/>
          <w:b/>
          <w:sz w:val="20"/>
        </w:rPr>
      </w:pPr>
    </w:p>
    <w:p>
      <w:pPr>
        <w:pStyle w:val="8"/>
        <w:spacing w:before="10"/>
        <w:rPr>
          <w:rFonts w:ascii="Microsoft JhengHei"/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208280</wp:posOffset>
            </wp:positionV>
            <wp:extent cx="3823335" cy="1353820"/>
            <wp:effectExtent l="0" t="0" r="0" b="0"/>
            <wp:wrapTopAndBottom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8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217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"/>
        <w:rPr>
          <w:rFonts w:ascii="Microsoft JhengHei"/>
          <w:b/>
          <w:sz w:val="19"/>
        </w:rPr>
      </w:pPr>
    </w:p>
    <w:p>
      <w:pPr>
        <w:pStyle w:val="6"/>
        <w:spacing w:before="58"/>
      </w:pPr>
      <w:r>
        <w:t>https://mem.seiee.sjtu.edu.cn/mem/list/3266-1-20.htm</w:t>
      </w:r>
    </w:p>
    <w:p>
      <w:pPr>
        <w:spacing w:after="0"/>
        <w:sectPr>
          <w:pgSz w:w="11910" w:h="16840"/>
          <w:pgMar w:top="1580" w:right="340" w:bottom="720" w:left="860" w:header="0" w:footer="520" w:gutter="0"/>
          <w:cols w:space="720" w:num="1"/>
        </w:sectPr>
      </w:pPr>
    </w:p>
    <w:p>
      <w:pPr>
        <w:spacing w:before="0" w:line="680" w:lineRule="exact"/>
        <w:ind w:left="940" w:right="0" w:firstLine="0"/>
        <w:jc w:val="left"/>
        <w:rPr>
          <w:rFonts w:hint="eastAsia" w:ascii="Microsoft JhengHei" w:eastAsia="Microsoft JhengHei"/>
          <w:b/>
          <w:w w:val="95"/>
          <w:sz w:val="44"/>
        </w:rPr>
      </w:pPr>
      <w:bookmarkStart w:id="45" w:name="各系教辅及学位秘书"/>
      <w:bookmarkEnd w:id="45"/>
      <w:r>
        <w:rPr>
          <w:rFonts w:hint="eastAsia" w:ascii="Microsoft JhengHei" w:eastAsia="Microsoft JhengHei"/>
          <w:b/>
          <w:w w:val="95"/>
          <w:sz w:val="44"/>
        </w:rPr>
        <w:t>各系教辅及学位秘书</w:t>
      </w:r>
    </w:p>
    <w:p>
      <w:pPr>
        <w:spacing w:before="0" w:line="680" w:lineRule="exact"/>
        <w:ind w:left="940" w:right="0" w:firstLine="0"/>
        <w:jc w:val="left"/>
        <w:rPr>
          <w:rFonts w:hint="eastAsia" w:ascii="宋体" w:hAnsi="宋体" w:eastAsia="宋体" w:cs="宋体"/>
          <w:sz w:val="30"/>
          <w:szCs w:val="30"/>
          <w:lang w:val="en-US" w:eastAsia="zh-CN" w:bidi="ar-SA"/>
        </w:rPr>
      </w:pPr>
      <w:r>
        <w:rPr>
          <w:rFonts w:ascii="宋体" w:hAnsi="宋体" w:eastAsia="宋体" w:cs="宋体"/>
          <w:sz w:val="30"/>
          <w:szCs w:val="30"/>
          <w:lang w:val="en-US" w:eastAsia="zh-CN" w:bidi="ar-SA"/>
        </w:rPr>
        <w:fldChar w:fldCharType="begin"/>
      </w:r>
      <w:r>
        <w:rPr>
          <w:rFonts w:ascii="宋体" w:hAnsi="宋体" w:eastAsia="宋体" w:cs="宋体"/>
          <w:sz w:val="30"/>
          <w:szCs w:val="30"/>
          <w:lang w:val="en-US" w:eastAsia="zh-CN" w:bidi="ar-SA"/>
        </w:rPr>
        <w:instrText xml:space="preserve"> HYPERLINK "https://yjwb.seiee.sjtu.edu.cn/yjwb/list/3136-1-20.htm" \t "https://mem.seiee.sjtu.edu.cn/mem/info/_self" </w:instrText>
      </w:r>
      <w:r>
        <w:rPr>
          <w:rFonts w:ascii="宋体" w:hAnsi="宋体" w:eastAsia="宋体" w:cs="宋体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sz w:val="30"/>
          <w:szCs w:val="30"/>
          <w:lang w:val="en-US" w:eastAsia="zh-CN" w:bidi="ar-SA"/>
        </w:rPr>
        <w:t>https://yjwb.seiee.sjtu.edu.cn/yjwb/list/3136-1-20.htm</w:t>
      </w:r>
      <w:r>
        <w:rPr>
          <w:rFonts w:hint="eastAsia" w:ascii="宋体" w:hAnsi="宋体" w:eastAsia="宋体" w:cs="宋体"/>
          <w:sz w:val="30"/>
          <w:szCs w:val="30"/>
          <w:lang w:val="en-US" w:eastAsia="zh-CN" w:bidi="ar-SA"/>
        </w:rPr>
        <w:fldChar w:fldCharType="end"/>
      </w:r>
    </w:p>
    <w:p>
      <w:pPr>
        <w:pStyle w:val="8"/>
        <w:rPr>
          <w:rFonts w:ascii="宋体" w:hAnsi="宋体" w:eastAsia="宋体" w:cs="宋体"/>
          <w:sz w:val="30"/>
          <w:szCs w:val="30"/>
          <w:lang w:val="en-US" w:eastAsia="zh-CN" w:bidi="ar-SA"/>
        </w:rPr>
      </w:pPr>
      <w:bookmarkStart w:id="48" w:name="_GoBack"/>
      <w:bookmarkEnd w:id="48"/>
    </w:p>
    <w:p>
      <w:pPr>
        <w:pStyle w:val="8"/>
        <w:spacing w:before="17"/>
        <w:rPr>
          <w:rFonts w:ascii="Microsoft JhengHei"/>
          <w:b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1383030</wp:posOffset>
            </wp:positionH>
            <wp:positionV relativeFrom="paragraph">
              <wp:posOffset>224790</wp:posOffset>
            </wp:positionV>
            <wp:extent cx="4215130" cy="5124450"/>
            <wp:effectExtent l="0" t="0" r="0" b="0"/>
            <wp:wrapTopAndBottom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9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020" cy="512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Microsoft JhengHei"/>
          <w:b/>
          <w:sz w:val="20"/>
        </w:rPr>
      </w:pPr>
    </w:p>
    <w:p>
      <w:pPr>
        <w:pStyle w:val="8"/>
        <w:rPr>
          <w:rFonts w:ascii="Microsoft JhengHei"/>
          <w:b/>
          <w:sz w:val="20"/>
        </w:rPr>
      </w:pPr>
    </w:p>
    <w:p>
      <w:pPr>
        <w:pStyle w:val="8"/>
        <w:rPr>
          <w:rFonts w:ascii="Microsoft JhengHei"/>
          <w:b/>
          <w:sz w:val="13"/>
        </w:rPr>
      </w:pPr>
    </w:p>
    <w:p>
      <w:pPr>
        <w:spacing w:before="0" w:line="702" w:lineRule="exact"/>
        <w:ind w:left="940" w:right="0" w:firstLine="0"/>
        <w:jc w:val="left"/>
        <w:rPr>
          <w:rFonts w:hint="eastAsia" w:ascii="Microsoft JhengHei" w:eastAsia="Microsoft JhengHei"/>
          <w:b/>
          <w:sz w:val="44"/>
        </w:rPr>
      </w:pPr>
      <w:bookmarkStart w:id="46" w:name="各系分管领导"/>
      <w:bookmarkEnd w:id="46"/>
      <w:r>
        <w:rPr>
          <w:rFonts w:hint="eastAsia" w:ascii="Microsoft JhengHei" w:eastAsia="Microsoft JhengHei"/>
          <w:b/>
          <w:w w:val="95"/>
          <w:sz w:val="44"/>
        </w:rPr>
        <w:t>各系分管领导</w:t>
      </w:r>
    </w:p>
    <w:p>
      <w:pPr>
        <w:pStyle w:val="8"/>
        <w:spacing w:before="2"/>
        <w:rPr>
          <w:rFonts w:ascii="Microsoft JhengHei"/>
          <w:b/>
        </w:rPr>
      </w:pPr>
    </w:p>
    <w:p>
      <w:pPr>
        <w:pStyle w:val="6"/>
      </w:pPr>
      <w:bookmarkStart w:id="47" w:name="https://yjwb.seiee.sjtu.edu.cn/yjwb/list"/>
      <w:bookmarkEnd w:id="47"/>
      <w:r>
        <w:t>https://yjwb.seiee.sjtu.edu.cn/yjwb/list/2879-1-20.htm</w:t>
      </w:r>
    </w:p>
    <w:sectPr>
      <w:pgSz w:w="11910" w:h="16840"/>
      <w:pgMar w:top="1500" w:right="340" w:bottom="720" w:left="860" w:header="0" w:footer="5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Bernard MT Condensed">
    <w:panose1 w:val="02050806060905020404"/>
    <w:charset w:val="00"/>
    <w:family w:val="roman"/>
    <w:pitch w:val="default"/>
    <w:sig w:usb0="00000003" w:usb1="00000000" w:usb2="00000000" w:usb3="00000000" w:csb0="2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pict>
        <v:shape id="docshape1" o:spid="_x0000_s2049" o:spt="202" type="#_x0000_t202" style="position:absolute;left:0pt;margin-left:276.35pt;margin-top:804.95pt;height:12.3pt;width:38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z w:val="18"/>
                  </w:rPr>
                  <w:t xml:space="preserve"> 页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1364" w:hanging="42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94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229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163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098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033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967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90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36" w:hanging="425"/>
      </w:pPr>
      <w:rPr>
        <w:rFonts w:hint="default"/>
        <w:lang w:val="en-US" w:eastAsia="zh-CN" w:bidi="ar-SA"/>
      </w:rPr>
    </w:lvl>
  </w:abstractNum>
  <w:abstractNum w:abstractNumId="1">
    <w:nsid w:val="9C8AC8EF"/>
    <w:multiLevelType w:val="multilevel"/>
    <w:tmpl w:val="9C8AC8EF"/>
    <w:lvl w:ilvl="0" w:tentative="0">
      <w:start w:val="2"/>
      <w:numFmt w:val="decimal"/>
      <w:lvlText w:val="%1"/>
      <w:lvlJc w:val="left"/>
      <w:pPr>
        <w:ind w:left="1506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1506" w:hanging="567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32"/>
        <w:szCs w:val="32"/>
        <w:lang w:val="en-US" w:eastAsia="zh-CN" w:bidi="ar-SA"/>
      </w:rPr>
    </w:lvl>
    <w:lvl w:ilvl="2" w:tentative="0">
      <w:start w:val="1"/>
      <w:numFmt w:val="decimal"/>
      <w:lvlText w:val="%3)"/>
      <w:lvlJc w:val="left"/>
      <w:pPr>
        <w:ind w:left="178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63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55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747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38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730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722" w:hanging="420"/>
      </w:pPr>
      <w:rPr>
        <w:rFonts w:hint="default"/>
        <w:lang w:val="en-US" w:eastAsia="zh-CN" w:bidi="ar-SA"/>
      </w:rPr>
    </w:lvl>
  </w:abstractNum>
  <w:abstractNum w:abstractNumId="2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微软雅黑" w:hAnsi="微软雅黑" w:eastAsia="微软雅黑" w:cs="微软雅黑"/>
        <w:b/>
        <w:bCs/>
        <w:i w:val="0"/>
        <w:iCs w:val="0"/>
        <w:w w:val="86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81" w:hanging="36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121" w:hanging="36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003" w:hanging="36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943" w:hanging="36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884" w:hanging="36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24" w:hanging="360"/>
      </w:pPr>
      <w:rPr>
        <w:rFonts w:hint="default"/>
        <w:lang w:val="en-US" w:eastAsia="zh-CN" w:bidi="ar-SA"/>
      </w:rPr>
    </w:lvl>
  </w:abstractNum>
  <w:abstractNum w:abstractNumId="3">
    <w:nsid w:val="BF205925"/>
    <w:multiLevelType w:val="multilevel"/>
    <w:tmpl w:val="BF205925"/>
    <w:lvl w:ilvl="0" w:tentative="0">
      <w:start w:val="2"/>
      <w:numFmt w:val="decimal"/>
      <w:lvlText w:val="%1"/>
      <w:lvlJc w:val="left"/>
      <w:pPr>
        <w:ind w:left="1506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1506" w:hanging="567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32"/>
        <w:szCs w:val="3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341" w:hanging="56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261" w:hanging="56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182" w:hanging="56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103" w:hanging="56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023" w:hanging="56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944" w:hanging="56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64" w:hanging="567"/>
      </w:pPr>
      <w:rPr>
        <w:rFonts w:hint="default"/>
        <w:lang w:val="en-US" w:eastAsia="zh-CN" w:bidi="ar-SA"/>
      </w:rPr>
    </w:lvl>
  </w:abstractNum>
  <w:abstractNum w:abstractNumId="4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zh-CN" w:bidi="ar-SA"/>
      </w:rPr>
    </w:lvl>
    <w:lvl w:ilvl="1" w:tentative="0">
      <w:start w:val="1"/>
      <w:numFmt w:val="decimal"/>
      <w:lvlText w:val="%2)"/>
      <w:lvlJc w:val="left"/>
      <w:pPr>
        <w:ind w:left="178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71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63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55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747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38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730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722" w:hanging="420"/>
      </w:pPr>
      <w:rPr>
        <w:rFonts w:hint="default"/>
        <w:lang w:val="en-US" w:eastAsia="zh-CN" w:bidi="ar-SA"/>
      </w:rPr>
    </w:lvl>
  </w:abstractNum>
  <w:abstractNum w:abstractNumId="5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2200" w:hanging="701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2200" w:hanging="70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901" w:hanging="70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751" w:hanging="70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602" w:hanging="70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453" w:hanging="70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303" w:hanging="70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154" w:hanging="70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004" w:hanging="701"/>
      </w:pPr>
      <w:rPr>
        <w:rFonts w:hint="default"/>
        <w:lang w:val="en-US" w:eastAsia="zh-CN" w:bidi="ar-SA"/>
      </w:rPr>
    </w:lvl>
  </w:abstractNum>
  <w:abstractNum w:abstractNumId="6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81" w:hanging="36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121" w:hanging="36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003" w:hanging="36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943" w:hanging="36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884" w:hanging="36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24" w:hanging="360"/>
      </w:pPr>
      <w:rPr>
        <w:rFonts w:hint="default"/>
        <w:lang w:val="en-US" w:eastAsia="zh-CN" w:bidi="ar-SA"/>
      </w:rPr>
    </w:lvl>
  </w:abstractNum>
  <w:abstractNum w:abstractNumId="7">
    <w:nsid w:val="DCBA6B53"/>
    <w:multiLevelType w:val="multilevel"/>
    <w:tmpl w:val="DCBA6B53"/>
    <w:lvl w:ilvl="0" w:tentative="0">
      <w:start w:val="2"/>
      <w:numFmt w:val="decimal"/>
      <w:lvlText w:val="%1"/>
      <w:lvlJc w:val="left"/>
      <w:pPr>
        <w:ind w:left="1988" w:hanging="490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1988" w:hanging="49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725" w:hanging="49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597" w:hanging="49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470" w:hanging="49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43" w:hanging="49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215" w:hanging="49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088" w:hanging="49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960" w:hanging="490"/>
      </w:pPr>
      <w:rPr>
        <w:rFonts w:hint="default"/>
        <w:lang w:val="en-US" w:eastAsia="zh-CN" w:bidi="ar-SA"/>
      </w:rPr>
    </w:lvl>
  </w:abstractNum>
  <w:abstractNum w:abstractNumId="8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1780" w:hanging="41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72" w:hanging="416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565" w:hanging="41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457" w:hanging="41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350" w:hanging="41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243" w:hanging="41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135" w:hanging="41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028" w:hanging="41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920" w:hanging="416"/>
      </w:pPr>
      <w:rPr>
        <w:rFonts w:hint="default"/>
        <w:lang w:val="en-US" w:eastAsia="zh-CN" w:bidi="ar-SA"/>
      </w:rPr>
    </w:lvl>
  </w:abstractNum>
  <w:abstractNum w:abstractNumId="9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2200" w:hanging="701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2200" w:hanging="70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901" w:hanging="70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751" w:hanging="70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602" w:hanging="70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453" w:hanging="70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303" w:hanging="70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154" w:hanging="70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004" w:hanging="701"/>
      </w:pPr>
      <w:rPr>
        <w:rFonts w:hint="default"/>
        <w:lang w:val="en-US" w:eastAsia="zh-CN" w:bidi="ar-SA"/>
      </w:rPr>
    </w:lvl>
  </w:abstractNum>
  <w:abstractNum w:abstractNumId="10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136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94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229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163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098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033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967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902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36" w:hanging="420"/>
      </w:pPr>
      <w:rPr>
        <w:rFonts w:hint="default"/>
        <w:lang w:val="en-US" w:eastAsia="zh-CN" w:bidi="ar-SA"/>
      </w:rPr>
    </w:lvl>
  </w:abstractNum>
  <w:abstractNum w:abstractNumId="11">
    <w:nsid w:val="03D62ECE"/>
    <w:multiLevelType w:val="multilevel"/>
    <w:tmpl w:val="03D62ECE"/>
    <w:lvl w:ilvl="0" w:tentative="0">
      <w:start w:val="0"/>
      <w:numFmt w:val="bullet"/>
      <w:lvlText w:val="•"/>
      <w:lvlJc w:val="left"/>
      <w:pPr>
        <w:ind w:left="940" w:hanging="142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916" w:hanging="14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3" w:hanging="14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69" w:hanging="14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846" w:hanging="14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823" w:hanging="14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99" w:hanging="14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776" w:hanging="14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752" w:hanging="142"/>
      </w:pPr>
      <w:rPr>
        <w:rFonts w:hint="default"/>
        <w:lang w:val="en-US" w:eastAsia="zh-CN" w:bidi="ar-SA"/>
      </w:rPr>
    </w:lvl>
  </w:abstractNum>
  <w:abstractNum w:abstractNumId="12">
    <w:nsid w:val="0E640482"/>
    <w:multiLevelType w:val="multilevel"/>
    <w:tmpl w:val="0E640482"/>
    <w:lvl w:ilvl="0" w:tentative="0">
      <w:start w:val="0"/>
      <w:numFmt w:val="bullet"/>
      <w:lvlText w:val="○"/>
      <w:lvlJc w:val="left"/>
      <w:pPr>
        <w:ind w:left="842" w:hanging="315"/>
      </w:pPr>
      <w:rPr>
        <w:rFonts w:hint="default" w:ascii="华文仿宋" w:hAnsi="华文仿宋" w:eastAsia="华文仿宋" w:cs="华文仿宋"/>
        <w:b w:val="0"/>
        <w:bCs w:val="0"/>
        <w:i w:val="0"/>
        <w:iCs w:val="0"/>
        <w:w w:val="99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241" w:hanging="31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42" w:hanging="31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043" w:hanging="31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444" w:hanging="31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845" w:hanging="31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246" w:hanging="31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3647" w:hanging="31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4048" w:hanging="315"/>
      </w:pPr>
      <w:rPr>
        <w:rFonts w:hint="default"/>
        <w:lang w:val="en-US" w:eastAsia="zh-CN" w:bidi="ar-SA"/>
      </w:rPr>
    </w:lvl>
  </w:abstractNum>
  <w:abstractNum w:abstractNumId="13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1780" w:hanging="41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72" w:hanging="416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565" w:hanging="416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457" w:hanging="416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350" w:hanging="416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243" w:hanging="416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135" w:hanging="416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028" w:hanging="416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920" w:hanging="416"/>
      </w:pPr>
      <w:rPr>
        <w:rFonts w:hint="default"/>
        <w:lang w:val="en-US" w:eastAsia="zh-CN" w:bidi="ar-SA"/>
      </w:rPr>
    </w:lvl>
  </w:abstractNum>
  <w:abstractNum w:abstractNumId="14">
    <w:nsid w:val="25B654F3"/>
    <w:multiLevelType w:val="multilevel"/>
    <w:tmpl w:val="25B654F3"/>
    <w:lvl w:ilvl="0" w:tentative="0">
      <w:start w:val="0"/>
      <w:numFmt w:val="bullet"/>
      <w:lvlText w:val="•"/>
      <w:lvlJc w:val="left"/>
      <w:pPr>
        <w:ind w:left="246" w:hanging="142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69" w:hanging="14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9" w:hanging="14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29" w:hanging="14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8" w:hanging="14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88" w:hanging="14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18" w:hanging="14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547" w:hanging="14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877" w:hanging="142"/>
      </w:pPr>
      <w:rPr>
        <w:rFonts w:hint="default"/>
        <w:lang w:val="en-US" w:eastAsia="zh-CN" w:bidi="ar-SA"/>
      </w:rPr>
    </w:lvl>
  </w:abstractNum>
  <w:abstractNum w:abstractNumId="15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zh-CN" w:bidi="ar-SA"/>
      </w:rPr>
    </w:lvl>
    <w:lvl w:ilvl="1" w:tentative="0">
      <w:start w:val="1"/>
      <w:numFmt w:val="decimal"/>
      <w:lvlText w:val="%2）"/>
      <w:lvlJc w:val="left"/>
      <w:pPr>
        <w:ind w:left="1720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2"/>
        <w:szCs w:val="2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18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16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15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713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12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710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709" w:hanging="361"/>
      </w:pPr>
      <w:rPr>
        <w:rFonts w:hint="default"/>
        <w:lang w:val="en-US" w:eastAsia="zh-CN" w:bidi="ar-SA"/>
      </w:rPr>
    </w:lvl>
  </w:abstractNum>
  <w:abstractNum w:abstractNumId="16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846" w:hanging="2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8"/>
        <w:szCs w:val="1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826" w:hanging="269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13" w:hanging="26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99" w:hanging="26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86" w:hanging="26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773" w:hanging="26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759" w:hanging="26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746" w:hanging="26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732" w:hanging="269"/>
      </w:pPr>
      <w:rPr>
        <w:rFonts w:hint="default"/>
        <w:lang w:val="en-US" w:eastAsia="zh-CN" w:bidi="ar-SA"/>
      </w:rPr>
    </w:lvl>
  </w:abstractNum>
  <w:abstractNum w:abstractNumId="17">
    <w:nsid w:val="4C1BAE26"/>
    <w:multiLevelType w:val="multilevel"/>
    <w:tmpl w:val="4C1BAE26"/>
    <w:lvl w:ilvl="0" w:tentative="0">
      <w:start w:val="0"/>
      <w:numFmt w:val="bullet"/>
      <w:lvlText w:val="○"/>
      <w:lvlJc w:val="left"/>
      <w:pPr>
        <w:ind w:left="423" w:hanging="317"/>
      </w:pPr>
      <w:rPr>
        <w:rFonts w:hint="default" w:ascii="华文仿宋" w:hAnsi="华文仿宋" w:eastAsia="华文仿宋" w:cs="华文仿宋"/>
        <w:b w:val="0"/>
        <w:bCs w:val="0"/>
        <w:i w:val="0"/>
        <w:iCs w:val="0"/>
        <w:w w:val="99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725" w:hanging="317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31" w:hanging="31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37" w:hanging="31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42" w:hanging="31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48" w:hanging="31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54" w:hanging="31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559" w:hanging="31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865" w:hanging="317"/>
      </w:pPr>
      <w:rPr>
        <w:rFonts w:hint="default"/>
        <w:lang w:val="en-US" w:eastAsia="zh-CN" w:bidi="ar-SA"/>
      </w:rPr>
    </w:lvl>
  </w:abstractNum>
  <w:abstractNum w:abstractNumId="18">
    <w:nsid w:val="4D4DC07F"/>
    <w:multiLevelType w:val="multilevel"/>
    <w:tmpl w:val="4D4DC07F"/>
    <w:lvl w:ilvl="0" w:tentative="0">
      <w:start w:val="1"/>
      <w:numFmt w:val="decimal"/>
      <w:lvlText w:val="%1)"/>
      <w:lvlJc w:val="left"/>
      <w:pPr>
        <w:ind w:left="1780" w:hanging="4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"/>
      <w:lvlJc w:val="left"/>
      <w:pPr>
        <w:ind w:left="2200" w:hanging="42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8"/>
        <w:szCs w:val="28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45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90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035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980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925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870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15" w:hanging="420"/>
      </w:pPr>
      <w:rPr>
        <w:rFonts w:hint="default"/>
        <w:lang w:val="en-US" w:eastAsia="zh-CN" w:bidi="ar-SA"/>
      </w:rPr>
    </w:lvl>
  </w:abstractNum>
  <w:abstractNum w:abstractNumId="19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1506" w:hanging="567"/>
        <w:jc w:val="left"/>
      </w:pPr>
      <w:rPr>
        <w:rFonts w:hint="default"/>
        <w:lang w:val="en-US" w:eastAsia="zh-CN" w:bidi="ar-SA"/>
      </w:rPr>
    </w:lvl>
    <w:lvl w:ilvl="1" w:tentative="0">
      <w:start w:val="1"/>
      <w:numFmt w:val="decimal"/>
      <w:lvlText w:val="%1.%2."/>
      <w:lvlJc w:val="left"/>
      <w:pPr>
        <w:ind w:left="1506" w:hanging="567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32"/>
        <w:szCs w:val="3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341" w:hanging="567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261" w:hanging="567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182" w:hanging="567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103" w:hanging="567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023" w:hanging="567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944" w:hanging="567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864" w:hanging="567"/>
      </w:pPr>
      <w:rPr>
        <w:rFonts w:hint="default"/>
        <w:lang w:val="en-US" w:eastAsia="zh-CN" w:bidi="ar-SA"/>
      </w:rPr>
    </w:lvl>
  </w:abstractNum>
  <w:abstractNum w:abstractNumId="20">
    <w:nsid w:val="5A241D34"/>
    <w:multiLevelType w:val="multilevel"/>
    <w:tmpl w:val="5A241D34"/>
    <w:lvl w:ilvl="0" w:tentative="0">
      <w:start w:val="1"/>
      <w:numFmt w:val="decimal"/>
      <w:lvlText w:val="%1）"/>
      <w:lvlJc w:val="left"/>
      <w:pPr>
        <w:ind w:left="1721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618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517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415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314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213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111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010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908" w:hanging="361"/>
      </w:pPr>
      <w:rPr>
        <w:rFonts w:hint="default"/>
        <w:lang w:val="en-US" w:eastAsia="zh-CN" w:bidi="ar-SA"/>
      </w:rPr>
    </w:lvl>
  </w:abstractNum>
  <w:abstractNum w:abstractNumId="21">
    <w:nsid w:val="60382F6E"/>
    <w:multiLevelType w:val="multilevel"/>
    <w:tmpl w:val="60382F6E"/>
    <w:lvl w:ilvl="0" w:tentative="0">
      <w:start w:val="0"/>
      <w:numFmt w:val="bullet"/>
      <w:lvlText w:val="○"/>
      <w:lvlJc w:val="left"/>
      <w:pPr>
        <w:ind w:left="318" w:hanging="210"/>
      </w:pPr>
      <w:rPr>
        <w:rFonts w:hint="default" w:ascii="华文仿宋" w:hAnsi="华文仿宋" w:eastAsia="华文仿宋" w:cs="华文仿宋"/>
        <w:b w:val="0"/>
        <w:bCs w:val="0"/>
        <w:i w:val="0"/>
        <w:iCs w:val="0"/>
        <w:spacing w:val="-1"/>
        <w:w w:val="99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64" w:hanging="21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09" w:hanging="21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4" w:hanging="21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99" w:hanging="21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44" w:hanging="21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89" w:hanging="21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34" w:hanging="21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9" w:hanging="210"/>
      </w:pPr>
      <w:rPr>
        <w:rFonts w:hint="default"/>
        <w:lang w:val="en-US" w:eastAsia="zh-CN" w:bidi="ar-SA"/>
      </w:rPr>
    </w:lvl>
  </w:abstractNum>
  <w:abstractNum w:abstractNumId="22">
    <w:nsid w:val="72183CF9"/>
    <w:multiLevelType w:val="multilevel"/>
    <w:tmpl w:val="72183CF9"/>
    <w:lvl w:ilvl="0" w:tentative="0">
      <w:start w:val="0"/>
      <w:numFmt w:val="bullet"/>
      <w:lvlText w:val="•"/>
      <w:lvlJc w:val="left"/>
      <w:pPr>
        <w:ind w:left="104" w:hanging="142"/>
      </w:pPr>
      <w:rPr>
        <w:rFonts w:hint="default" w:ascii="宋体" w:hAnsi="宋体" w:eastAsia="宋体" w:cs="宋体"/>
        <w:b w:val="0"/>
        <w:bCs w:val="0"/>
        <w:i w:val="0"/>
        <w:iCs w:val="0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43" w:hanging="14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87" w:hanging="14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31" w:hanging="14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74" w:hanging="14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18" w:hanging="14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162" w:hanging="14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505" w:hanging="14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849" w:hanging="142"/>
      </w:pPr>
      <w:rPr>
        <w:rFonts w:hint="default"/>
        <w:lang w:val="en-US" w:eastAsia="zh-CN" w:bidi="ar-SA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2"/>
  </w:num>
  <w:num w:numId="9">
    <w:abstractNumId w:val="10"/>
  </w:num>
  <w:num w:numId="10">
    <w:abstractNumId w:val="0"/>
  </w:num>
  <w:num w:numId="11">
    <w:abstractNumId w:val="15"/>
  </w:num>
  <w:num w:numId="12">
    <w:abstractNumId w:val="20"/>
  </w:num>
  <w:num w:numId="13">
    <w:abstractNumId w:val="4"/>
  </w:num>
  <w:num w:numId="14">
    <w:abstractNumId w:val="18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7"/>
  </w:num>
  <w:num w:numId="21">
    <w:abstractNumId w:val="21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WM0ODQwNTQyMTkzMzQ4ZGE1OTYyYTY3MjQ5MjhjNzIifQ=="/>
  </w:docVars>
  <w:rsids>
    <w:rsidRoot w:val="00000000"/>
    <w:rsid w:val="1C5264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680" w:lineRule="exact"/>
      <w:ind w:left="940"/>
      <w:outlineLvl w:val="1"/>
    </w:pPr>
    <w:rPr>
      <w:rFonts w:ascii="Microsoft JhengHei" w:hAnsi="Microsoft JhengHei" w:eastAsia="Microsoft JhengHei" w:cs="Microsoft JhengHei"/>
      <w:b/>
      <w:bCs/>
      <w:sz w:val="44"/>
      <w:szCs w:val="44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1506" w:hanging="567"/>
      <w:outlineLvl w:val="2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styleId="4">
    <w:name w:val="heading 3"/>
    <w:basedOn w:val="1"/>
    <w:next w:val="1"/>
    <w:qFormat/>
    <w:uiPriority w:val="1"/>
    <w:pPr>
      <w:spacing w:before="1"/>
      <w:ind w:right="520"/>
      <w:jc w:val="center"/>
      <w:outlineLvl w:val="3"/>
    </w:pPr>
    <w:rPr>
      <w:rFonts w:ascii="宋体" w:hAnsi="宋体" w:eastAsia="宋体" w:cs="宋体"/>
      <w:sz w:val="32"/>
      <w:szCs w:val="32"/>
      <w:lang w:val="en-US" w:eastAsia="zh-CN" w:bidi="ar-SA"/>
    </w:rPr>
  </w:style>
  <w:style w:type="paragraph" w:styleId="5">
    <w:name w:val="heading 4"/>
    <w:basedOn w:val="1"/>
    <w:next w:val="1"/>
    <w:qFormat/>
    <w:uiPriority w:val="1"/>
    <w:pPr>
      <w:ind w:right="517"/>
      <w:jc w:val="center"/>
      <w:outlineLvl w:val="4"/>
    </w:pPr>
    <w:rPr>
      <w:rFonts w:ascii="Calibri" w:hAnsi="Calibri" w:eastAsia="Calibri" w:cs="Calibri"/>
      <w:b/>
      <w:bCs/>
      <w:sz w:val="30"/>
      <w:szCs w:val="30"/>
      <w:lang w:val="en-US" w:eastAsia="zh-CN" w:bidi="ar-SA"/>
    </w:rPr>
  </w:style>
  <w:style w:type="paragraph" w:styleId="6">
    <w:name w:val="heading 5"/>
    <w:basedOn w:val="1"/>
    <w:next w:val="1"/>
    <w:qFormat/>
    <w:uiPriority w:val="1"/>
    <w:pPr>
      <w:spacing w:before="1"/>
      <w:ind w:left="940"/>
      <w:outlineLvl w:val="5"/>
    </w:pPr>
    <w:rPr>
      <w:rFonts w:ascii="宋体" w:hAnsi="宋体" w:eastAsia="宋体" w:cs="宋体"/>
      <w:sz w:val="30"/>
      <w:szCs w:val="30"/>
      <w:lang w:val="en-US" w:eastAsia="zh-CN" w:bidi="ar-SA"/>
    </w:rPr>
  </w:style>
  <w:style w:type="paragraph" w:styleId="7">
    <w:name w:val="heading 6"/>
    <w:basedOn w:val="1"/>
    <w:next w:val="1"/>
    <w:qFormat/>
    <w:uiPriority w:val="1"/>
    <w:pPr>
      <w:jc w:val="center"/>
      <w:outlineLvl w:val="6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9">
    <w:name w:val="toc 1"/>
    <w:basedOn w:val="1"/>
    <w:next w:val="1"/>
    <w:qFormat/>
    <w:uiPriority w:val="1"/>
    <w:pPr>
      <w:spacing w:before="265"/>
      <w:ind w:right="526"/>
      <w:jc w:val="center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10">
    <w:name w:val="toc 2"/>
    <w:basedOn w:val="1"/>
    <w:next w:val="1"/>
    <w:qFormat/>
    <w:uiPriority w:val="1"/>
    <w:pPr>
      <w:spacing w:before="265"/>
      <w:ind w:left="2200" w:hanging="701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11">
    <w:name w:val="Title"/>
    <w:basedOn w:val="1"/>
    <w:qFormat/>
    <w:uiPriority w:val="1"/>
    <w:pPr>
      <w:ind w:right="513"/>
      <w:jc w:val="center"/>
    </w:pPr>
    <w:rPr>
      <w:rFonts w:ascii="Microsoft JhengHei" w:hAnsi="Microsoft JhengHei" w:eastAsia="Microsoft JhengHei" w:cs="Microsoft JhengHei"/>
      <w:b/>
      <w:bCs/>
      <w:sz w:val="52"/>
      <w:szCs w:val="52"/>
      <w:lang w:val="en-US" w:eastAsia="zh-CN" w:bidi="ar-SA"/>
    </w:rPr>
  </w:style>
  <w:style w:type="character" w:styleId="14">
    <w:name w:val="Hyperlink"/>
    <w:basedOn w:val="13"/>
    <w:uiPriority w:val="0"/>
    <w:rPr>
      <w:color w:val="0000FF"/>
      <w:u w:val="single"/>
    </w:r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ind w:left="1300" w:hanging="360"/>
    </w:pPr>
    <w:rPr>
      <w:rFonts w:ascii="宋体" w:hAnsi="宋体" w:eastAsia="宋体" w:cs="宋体"/>
      <w:lang w:val="en-US" w:eastAsia="zh-CN" w:bidi="ar-SA"/>
    </w:rPr>
  </w:style>
  <w:style w:type="paragraph" w:customStyle="1" w:styleId="17">
    <w:name w:val="Table Paragraph"/>
    <w:basedOn w:val="1"/>
    <w:qFormat/>
    <w:uiPriority w:val="1"/>
    <w:rPr>
      <w:rFonts w:ascii="Times New Roman" w:hAnsi="Times New Roman" w:eastAsia="Times New Roman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pn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6"/>
    <customShpInfo spid="_x0000_s1037"/>
    <customShpInfo spid="_x0000_s1038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2022-02-19T06:43:00Z</dcterms:created>
  <dc:creator>Administrator</dc:creator>
  <cp:lastModifiedBy>陈青莲</cp:lastModifiedBy>
  <dcterms:modified xsi:type="dcterms:W3CDTF">2022-10-08T05:41:26Z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2022-02-19T00:00:00Z</vt:filetime>
  </property>
  <property fmtid="{D5CDD505-2E9C-101B-9397-08002B2CF9AE}" pid="3" name="Creator">
    <vt:lpwstr>Adobe Acrobat Pro 10.1.0</vt:lpwstr>
  </property>
  <property fmtid="{D5CDD505-2E9C-101B-9397-08002B2CF9AE}" pid="4" name="LastSaved">
    <vt:filetime>2022-02-19T00:00:00Z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72E49829994F44A6B8281485A0E6D1C3</vt:lpwstr>
  </property>
</Properties>
</file>